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C" w:rsidRDefault="00EC2ECA">
      <w:pPr>
        <w:pStyle w:val="11"/>
        <w:spacing w:before="75"/>
        <w:ind w:left="3223" w:right="2639" w:firstLine="0"/>
        <w:jc w:val="center"/>
      </w:pPr>
      <w:bookmarkStart w:id="0" w:name="ПУБЛІЧНИЙ_ДОГОВІР"/>
      <w:bookmarkEnd w:id="0"/>
      <w:r>
        <w:t>ПУБЛІЧНИЙ ДОГОВІР</w:t>
      </w:r>
    </w:p>
    <w:p w:rsidR="00402F8C" w:rsidRDefault="00EC2ECA">
      <w:pPr>
        <w:spacing w:before="76"/>
        <w:ind w:left="3234" w:right="2639"/>
        <w:jc w:val="center"/>
        <w:rPr>
          <w:b/>
          <w:sz w:val="28"/>
        </w:rPr>
      </w:pPr>
      <w:bookmarkStart w:id="1" w:name="(ДОГОВІР_ПУБЛІЧНОЇ_ОФЕРТИ)"/>
      <w:bookmarkEnd w:id="1"/>
      <w:r>
        <w:rPr>
          <w:b/>
          <w:sz w:val="28"/>
        </w:rPr>
        <w:t>(ДОГОВІР ПУБЛІЧНОЇ ОФЕРТИ)</w:t>
      </w:r>
    </w:p>
    <w:p w:rsidR="00402F8C" w:rsidRDefault="00EC2ECA">
      <w:pPr>
        <w:spacing w:before="81"/>
        <w:ind w:left="3226" w:right="2639"/>
        <w:jc w:val="center"/>
        <w:rPr>
          <w:b/>
          <w:sz w:val="28"/>
        </w:rPr>
      </w:pPr>
      <w:bookmarkStart w:id="2" w:name="про_надання_послуг"/>
      <w:bookmarkEnd w:id="2"/>
      <w:r>
        <w:rPr>
          <w:b/>
          <w:sz w:val="28"/>
        </w:rPr>
        <w:t>про надання послуг</w:t>
      </w:r>
    </w:p>
    <w:p w:rsidR="00402F8C" w:rsidRDefault="00402F8C">
      <w:pPr>
        <w:pStyle w:val="a3"/>
        <w:ind w:left="0" w:firstLine="0"/>
        <w:jc w:val="left"/>
        <w:rPr>
          <w:b/>
          <w:sz w:val="30"/>
        </w:rPr>
      </w:pPr>
    </w:p>
    <w:p w:rsidR="00402F8C" w:rsidRDefault="00402F8C">
      <w:pPr>
        <w:pStyle w:val="a3"/>
        <w:ind w:left="0" w:firstLine="0"/>
        <w:jc w:val="left"/>
        <w:rPr>
          <w:b/>
          <w:sz w:val="26"/>
        </w:rPr>
      </w:pPr>
    </w:p>
    <w:p w:rsidR="00402F8C" w:rsidRDefault="00EC2ECA">
      <w:pPr>
        <w:pStyle w:val="a3"/>
        <w:ind w:right="218"/>
      </w:pPr>
      <w:r>
        <w:t>Цей Договір, в якому одна сторона СТ Міські інформаційні системи</w:t>
      </w:r>
      <w:r w:rsidR="00B96306" w:rsidRPr="00B96306">
        <w:rPr>
          <w:color w:val="222222"/>
          <w:shd w:val="clear" w:color="auto" w:fill="FFFFFF"/>
        </w:rPr>
        <w:t>”</w:t>
      </w:r>
      <w:r>
        <w:t xml:space="preserve"> в особі генерального директора Біди Сергія Григоровича, який діє на підставі Статуту та є платником податку на прибуток на загальних підставах і платник податку на додану вартість (надалі Виконавець), з одного </w:t>
      </w:r>
      <w:r>
        <w:rPr>
          <w:spacing w:val="-3"/>
        </w:rPr>
        <w:t xml:space="preserve">боку, </w:t>
      </w:r>
      <w:r>
        <w:t xml:space="preserve">і будь-яка особа, яка прийняла (акцептувала) </w:t>
      </w:r>
      <w:r>
        <w:rPr>
          <w:spacing w:val="2"/>
        </w:rPr>
        <w:t xml:space="preserve">дану </w:t>
      </w:r>
      <w:r>
        <w:t xml:space="preserve">пропозицію (надалі – Замовник), з іншого боку, далі разом </w:t>
      </w:r>
      <w:r w:rsidR="003E6095">
        <w:t>–</w:t>
      </w:r>
      <w:bookmarkStart w:id="3" w:name="_GoBack"/>
      <w:bookmarkEnd w:id="3"/>
      <w:r>
        <w:t xml:space="preserve"> Сторони, а кожний окремо – Сторона, уклали даний Договір (далі </w:t>
      </w:r>
      <w:r w:rsidR="003E6095">
        <w:t>–</w:t>
      </w:r>
      <w:r>
        <w:t xml:space="preserve"> Договір), адресований необмеженому колу осіб, який є офіційною публічною пропозицією Виконавця, укласти з будь-яким Замовником Договір про надання послуг. </w:t>
      </w:r>
      <w:r w:rsidR="00B96306">
        <w:t>Під час замовлення і оплати</w:t>
      </w:r>
      <w:r>
        <w:t xml:space="preserve"> Послуг Виконавця, Замовники приймають умови цього Договору про</w:t>
      </w:r>
      <w:r>
        <w:rPr>
          <w:spacing w:val="-2"/>
        </w:rPr>
        <w:t xml:space="preserve"> </w:t>
      </w:r>
      <w:r>
        <w:t>нижченаведене.</w:t>
      </w:r>
    </w:p>
    <w:p w:rsidR="00402F8C" w:rsidRDefault="00402F8C">
      <w:pPr>
        <w:pStyle w:val="a3"/>
        <w:spacing w:before="6"/>
        <w:ind w:left="0" w:firstLine="0"/>
        <w:jc w:val="left"/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3644"/>
        </w:tabs>
        <w:ind w:hanging="361"/>
        <w:jc w:val="left"/>
      </w:pPr>
      <w:bookmarkStart w:id="4" w:name="1._ЗАГАЛЬНІ_ПОЛОЖЕННЯ"/>
      <w:bookmarkEnd w:id="4"/>
      <w:r>
        <w:t>ЗАГАЛЬНІ</w:t>
      </w:r>
      <w:r>
        <w:rPr>
          <w:spacing w:val="-1"/>
        </w:rPr>
        <w:t xml:space="preserve"> </w:t>
      </w:r>
      <w:r>
        <w:t>ПОЛОЖЕННЯ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before="10" w:line="256" w:lineRule="auto"/>
        <w:ind w:right="231"/>
        <w:rPr>
          <w:sz w:val="28"/>
        </w:rPr>
      </w:pPr>
      <w:r>
        <w:rPr>
          <w:sz w:val="28"/>
        </w:rPr>
        <w:t>Цей Договір укладається шляхом надання повної й безумовної згоди (акцепту) Замовника на укладення Договору в повному обсязі, без підпису письмового примірника Договору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Сторонами.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26"/>
        <w:rPr>
          <w:sz w:val="28"/>
        </w:rPr>
      </w:pPr>
      <w:r>
        <w:rPr>
          <w:sz w:val="28"/>
        </w:rPr>
        <w:t>Договір має юридичну силу відповідно до ст.ст. 633, 641, 642 Цивільного кодексу України і є рівносильним Договору, підписаному</w:t>
      </w:r>
      <w:r>
        <w:rPr>
          <w:spacing w:val="-24"/>
          <w:sz w:val="28"/>
        </w:rPr>
        <w:t xml:space="preserve"> </w:t>
      </w:r>
      <w:r>
        <w:rPr>
          <w:sz w:val="28"/>
        </w:rPr>
        <w:t>Сторонами.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43"/>
        <w:rPr>
          <w:sz w:val="28"/>
        </w:rPr>
      </w:pPr>
      <w:r>
        <w:rPr>
          <w:sz w:val="28"/>
        </w:rPr>
        <w:t xml:space="preserve">Замовник підтверджує факт ознайомлення та згоди з </w:t>
      </w:r>
      <w:r>
        <w:rPr>
          <w:spacing w:val="-4"/>
          <w:sz w:val="28"/>
        </w:rPr>
        <w:t xml:space="preserve">усіма </w:t>
      </w:r>
      <w:r>
        <w:rPr>
          <w:sz w:val="28"/>
        </w:rPr>
        <w:t>умовами цього Договору в повному обсязі шляхом</w:t>
      </w:r>
      <w:r>
        <w:rPr>
          <w:spacing w:val="-17"/>
          <w:sz w:val="28"/>
        </w:rPr>
        <w:t xml:space="preserve"> </w:t>
      </w:r>
      <w:r>
        <w:rPr>
          <w:sz w:val="28"/>
        </w:rPr>
        <w:t>акцептування.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ind w:right="117"/>
        <w:rPr>
          <w:sz w:val="28"/>
        </w:rPr>
      </w:pPr>
      <w:r>
        <w:rPr>
          <w:sz w:val="28"/>
        </w:rPr>
        <w:t>Будь-яка з наступних дій вважається акцептом цього договору публічної оферти:</w:t>
      </w:r>
    </w:p>
    <w:p w:rsidR="00402F8C" w:rsidRDefault="00EC2ECA">
      <w:pPr>
        <w:pStyle w:val="a4"/>
        <w:numPr>
          <w:ilvl w:val="0"/>
          <w:numId w:val="11"/>
        </w:numPr>
        <w:tabs>
          <w:tab w:val="left" w:pos="835"/>
        </w:tabs>
        <w:spacing w:before="11" w:line="254" w:lineRule="auto"/>
        <w:ind w:right="239" w:firstLine="566"/>
        <w:rPr>
          <w:sz w:val="28"/>
        </w:rPr>
      </w:pPr>
      <w:r>
        <w:rPr>
          <w:sz w:val="28"/>
        </w:rPr>
        <w:t xml:space="preserve">факт реєстрації Замовника на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сайті</w:t>
      </w:r>
      <w:proofErr w:type="spellEnd"/>
      <w:r>
        <w:rPr>
          <w:sz w:val="28"/>
        </w:rPr>
        <w:t xml:space="preserve"> Виконавця та оформлення Зам</w:t>
      </w:r>
      <w:r w:rsidR="00D94ADB">
        <w:rPr>
          <w:sz w:val="28"/>
        </w:rPr>
        <w:t xml:space="preserve">овлення Послуг Виконавця на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сайті</w:t>
      </w:r>
      <w:proofErr w:type="spellEnd"/>
      <w:r>
        <w:rPr>
          <w:sz w:val="28"/>
        </w:rPr>
        <w:t xml:space="preserve"> Виконавця</w:t>
      </w:r>
      <w:r>
        <w:rPr>
          <w:color w:val="0000FF"/>
          <w:spacing w:val="-14"/>
          <w:sz w:val="28"/>
        </w:rPr>
        <w:t xml:space="preserve"> </w:t>
      </w:r>
      <w:hyperlink r:id="rId6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7">
        <w:r>
          <w:rPr>
            <w:sz w:val="28"/>
          </w:rPr>
          <w:t>;</w:t>
        </w:r>
      </w:hyperlink>
    </w:p>
    <w:p w:rsidR="00402F8C" w:rsidRDefault="00EC2ECA">
      <w:pPr>
        <w:pStyle w:val="a4"/>
        <w:numPr>
          <w:ilvl w:val="0"/>
          <w:numId w:val="11"/>
        </w:numPr>
        <w:tabs>
          <w:tab w:val="left" w:pos="835"/>
        </w:tabs>
        <w:spacing w:line="254" w:lineRule="auto"/>
        <w:ind w:right="232" w:firstLine="566"/>
        <w:rPr>
          <w:sz w:val="28"/>
        </w:rPr>
      </w:pPr>
      <w:r>
        <w:rPr>
          <w:sz w:val="28"/>
        </w:rPr>
        <w:t xml:space="preserve">оплата </w:t>
      </w:r>
      <w:r>
        <w:rPr>
          <w:spacing w:val="-4"/>
          <w:sz w:val="28"/>
        </w:rPr>
        <w:t>Послуг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Виконавця на умовах та в порядку, визначеними цим Договором </w:t>
      </w:r>
      <w:r w:rsidR="00D94ADB">
        <w:rPr>
          <w:sz w:val="28"/>
        </w:rPr>
        <w:t xml:space="preserve">та на відповідних сторінках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>
        <w:rPr>
          <w:sz w:val="28"/>
        </w:rPr>
        <w:t xml:space="preserve"> Виконавця</w:t>
      </w:r>
      <w:hyperlink r:id="rId8">
        <w:r>
          <w:rPr>
            <w:color w:val="0000FF"/>
            <w:sz w:val="28"/>
            <w:u w:val="single" w:color="0000FF"/>
          </w:rPr>
          <w:t xml:space="preserve"> </w:t>
        </w:r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9">
        <w:r>
          <w:rPr>
            <w:sz w:val="28"/>
          </w:rPr>
          <w:t>;</w:t>
        </w:r>
      </w:hyperlink>
    </w:p>
    <w:p w:rsidR="00402F8C" w:rsidRDefault="00EC2ECA">
      <w:pPr>
        <w:pStyle w:val="a4"/>
        <w:numPr>
          <w:ilvl w:val="0"/>
          <w:numId w:val="11"/>
        </w:numPr>
        <w:tabs>
          <w:tab w:val="left" w:pos="835"/>
        </w:tabs>
        <w:spacing w:line="254" w:lineRule="auto"/>
        <w:ind w:right="238" w:firstLine="566"/>
        <w:rPr>
          <w:sz w:val="28"/>
        </w:rPr>
      </w:pPr>
      <w:r>
        <w:rPr>
          <w:sz w:val="28"/>
        </w:rPr>
        <w:t>письмове (</w:t>
      </w:r>
      <w:r w:rsidR="00725120">
        <w:rPr>
          <w:sz w:val="28"/>
        </w:rPr>
        <w:t>у</w:t>
      </w:r>
      <w:r>
        <w:rPr>
          <w:sz w:val="28"/>
        </w:rPr>
        <w:t xml:space="preserve"> </w:t>
      </w:r>
      <w:r>
        <w:rPr>
          <w:spacing w:val="-4"/>
          <w:sz w:val="28"/>
        </w:rPr>
        <w:t>т.</w:t>
      </w:r>
      <w:r>
        <w:rPr>
          <w:spacing w:val="62"/>
          <w:sz w:val="28"/>
        </w:rPr>
        <w:t xml:space="preserve"> </w:t>
      </w:r>
      <w:r>
        <w:rPr>
          <w:sz w:val="28"/>
        </w:rPr>
        <w:t>ч в електронній формі засобами електронної пошти) повідомлення Замовника про прийняття умов цього Договору на адресу електронної пошти, зазначену на сайті</w:t>
      </w:r>
      <w:hyperlink r:id="rId10">
        <w:r>
          <w:rPr>
            <w:color w:val="0000FF"/>
            <w:sz w:val="28"/>
            <w:u w:val="single" w:color="0000FF"/>
          </w:rPr>
          <w:t xml:space="preserve"> </w:t>
        </w:r>
      </w:hyperlink>
      <w:hyperlink r:id="rId11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12">
        <w:r>
          <w:rPr>
            <w:sz w:val="28"/>
          </w:rPr>
          <w:t>.</w:t>
        </w:r>
      </w:hyperlink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41"/>
        <w:rPr>
          <w:sz w:val="28"/>
        </w:rPr>
      </w:pPr>
      <w:r>
        <w:rPr>
          <w:sz w:val="28"/>
        </w:rPr>
        <w:t>Укладаючи цей Договір Замовник автоматично погоджується з повним та безумовним прийняттям положень цього Договору, цін на Послуги та всіх додатків, які є невід’ємними частинами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Договору.</w:t>
      </w:r>
    </w:p>
    <w:p w:rsidR="00402F8C" w:rsidRDefault="00EC2ECA">
      <w:pPr>
        <w:pStyle w:val="a4"/>
        <w:numPr>
          <w:ilvl w:val="1"/>
          <w:numId w:val="12"/>
        </w:numPr>
        <w:tabs>
          <w:tab w:val="left" w:pos="1555"/>
        </w:tabs>
        <w:spacing w:line="254" w:lineRule="auto"/>
        <w:ind w:right="254"/>
        <w:rPr>
          <w:sz w:val="28"/>
        </w:rPr>
      </w:pPr>
      <w:r>
        <w:rPr>
          <w:sz w:val="28"/>
        </w:rPr>
        <w:t xml:space="preserve">Якщо Замовник не згодний з умовами Договору, він не має права укладати цей Договір, а також не </w:t>
      </w:r>
      <w:r w:rsidR="00725120">
        <w:rPr>
          <w:sz w:val="28"/>
        </w:rPr>
        <w:t>може</w:t>
      </w:r>
      <w:r>
        <w:rPr>
          <w:sz w:val="28"/>
        </w:rPr>
        <w:t xml:space="preserve"> користуватися Послугами за цим Договором.</w:t>
      </w:r>
    </w:p>
    <w:p w:rsidR="00402F8C" w:rsidRDefault="00402F8C">
      <w:pPr>
        <w:pStyle w:val="a3"/>
        <w:spacing w:before="6"/>
        <w:ind w:left="0" w:firstLine="0"/>
        <w:jc w:val="left"/>
        <w:rPr>
          <w:sz w:val="24"/>
        </w:rPr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3582"/>
        </w:tabs>
        <w:spacing w:line="315" w:lineRule="exact"/>
        <w:ind w:left="3581" w:hanging="362"/>
        <w:jc w:val="left"/>
      </w:pPr>
      <w:bookmarkStart w:id="5" w:name="2._ТЕРМІНИ_І_ВИЗНАЧЕННЯ"/>
      <w:bookmarkEnd w:id="5"/>
      <w:r>
        <w:t>ТЕРМІНИ І</w:t>
      </w:r>
      <w:r>
        <w:rPr>
          <w:spacing w:val="-1"/>
        </w:rPr>
        <w:t xml:space="preserve"> </w:t>
      </w:r>
      <w:r>
        <w:t>ВИЗНАЧЕННЯ</w:t>
      </w:r>
    </w:p>
    <w:p w:rsidR="00402F8C" w:rsidRDefault="00B96306">
      <w:pPr>
        <w:spacing w:line="235" w:lineRule="auto"/>
        <w:ind w:left="114" w:right="231" w:firstLine="566"/>
        <w:jc w:val="both"/>
        <w:rPr>
          <w:sz w:val="28"/>
        </w:rPr>
      </w:pPr>
      <w:proofErr w:type="spellStart"/>
      <w:r w:rsidRPr="00B96306">
        <w:rPr>
          <w:sz w:val="28"/>
          <w:szCs w:val="28"/>
        </w:rPr>
        <w:t>„</w:t>
      </w:r>
      <w:r w:rsidR="00EC2ECA">
        <w:rPr>
          <w:b/>
          <w:sz w:val="28"/>
        </w:rPr>
        <w:t>Договір</w:t>
      </w:r>
      <w:proofErr w:type="spellEnd"/>
      <w:r w:rsidR="00EC2ECA">
        <w:rPr>
          <w:b/>
          <w:sz w:val="28"/>
        </w:rPr>
        <w:t xml:space="preserve"> публічної оферти</w:t>
      </w:r>
      <w:r w:rsidRPr="00B96306">
        <w:rPr>
          <w:color w:val="222222"/>
          <w:sz w:val="28"/>
          <w:szCs w:val="28"/>
          <w:shd w:val="clear" w:color="auto" w:fill="FFFFFF"/>
        </w:rPr>
        <w:t>”</w:t>
      </w:r>
      <w:r w:rsidR="00EC2ECA">
        <w:rPr>
          <w:b/>
          <w:sz w:val="28"/>
        </w:rPr>
        <w:t xml:space="preserve"> </w:t>
      </w:r>
      <w:r>
        <w:t>–</w:t>
      </w:r>
      <w:r w:rsidR="00EC2ECA">
        <w:rPr>
          <w:sz w:val="28"/>
        </w:rPr>
        <w:t xml:space="preserve"> публічний договір,</w:t>
      </w:r>
      <w:r w:rsidR="00D94ADB">
        <w:rPr>
          <w:sz w:val="28"/>
        </w:rPr>
        <w:t xml:space="preserve"> зразок якого розміщений на </w:t>
      </w:r>
      <w:proofErr w:type="spellStart"/>
      <w:r w:rsidR="00D94ADB">
        <w:rPr>
          <w:sz w:val="28"/>
        </w:rPr>
        <w:t>веб</w:t>
      </w:r>
      <w:r w:rsidR="00EC2ECA">
        <w:rPr>
          <w:sz w:val="28"/>
        </w:rPr>
        <w:t>сайті</w:t>
      </w:r>
      <w:proofErr w:type="spellEnd"/>
      <w:r w:rsidR="00EC2ECA">
        <w:rPr>
          <w:sz w:val="28"/>
        </w:rPr>
        <w:t xml:space="preserve"> </w:t>
      </w:r>
      <w:hyperlink r:id="rId13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14">
        <w:r w:rsidR="00EC2ECA">
          <w:rPr>
            <w:sz w:val="28"/>
          </w:rPr>
          <w:t>.</w:t>
        </w:r>
      </w:hyperlink>
    </w:p>
    <w:p w:rsidR="00402F8C" w:rsidRDefault="00B96306">
      <w:pPr>
        <w:pStyle w:val="a3"/>
        <w:spacing w:before="3" w:line="237" w:lineRule="auto"/>
        <w:ind w:right="237"/>
      </w:pPr>
      <w:proofErr w:type="spellStart"/>
      <w:r>
        <w:t>„</w:t>
      </w:r>
      <w:r w:rsidR="00EC2ECA">
        <w:rPr>
          <w:b/>
        </w:rPr>
        <w:t>Акцепт</w:t>
      </w:r>
      <w:proofErr w:type="spellEnd"/>
      <w:r w:rsidRPr="00B96306">
        <w:rPr>
          <w:color w:val="222222"/>
          <w:shd w:val="clear" w:color="auto" w:fill="FFFFFF"/>
        </w:rPr>
        <w:t>”</w:t>
      </w:r>
      <w:r w:rsidR="00EC2ECA">
        <w:rPr>
          <w:b/>
        </w:rPr>
        <w:t xml:space="preserve"> </w:t>
      </w:r>
      <w:r>
        <w:t>–</w:t>
      </w:r>
      <w:r w:rsidR="00EC2ECA">
        <w:t xml:space="preserve"> надання Замовником повної й безумовної згоди на укладення даного Договору в повному обсязі, без підпису письмового примірника Договору Сторонами.</w:t>
      </w:r>
    </w:p>
    <w:p w:rsidR="00402F8C" w:rsidRDefault="00B96306">
      <w:pPr>
        <w:pStyle w:val="a3"/>
        <w:spacing w:before="68"/>
        <w:ind w:right="230"/>
      </w:pPr>
      <w:proofErr w:type="spellStart"/>
      <w:r>
        <w:lastRenderedPageBreak/>
        <w:t>„</w:t>
      </w:r>
      <w:r w:rsidR="00EC2ECA">
        <w:rPr>
          <w:b/>
        </w:rPr>
        <w:t>Послуги</w:t>
      </w:r>
      <w:proofErr w:type="spellEnd"/>
      <w:r w:rsidRPr="00B96306">
        <w:rPr>
          <w:color w:val="222222"/>
          <w:shd w:val="clear" w:color="auto" w:fill="FFFFFF"/>
        </w:rPr>
        <w:t>”</w:t>
      </w:r>
      <w:r w:rsidR="00EC2ECA">
        <w:rPr>
          <w:b/>
        </w:rPr>
        <w:t xml:space="preserve"> </w:t>
      </w:r>
      <w:r w:rsidR="00EC2ECA">
        <w:t xml:space="preserve">– Послуга або декілька Послуг,які надаються Виконавцем, та зазначені Виконавцем у відповідному розділі Веб-сайту </w:t>
      </w:r>
      <w:hyperlink r:id="rId15">
        <w:r w:rsidR="00AF6622">
          <w:rPr>
            <w:color w:val="0000FF"/>
            <w:u w:val="single" w:color="0000FF"/>
          </w:rPr>
          <w:t>http://</w:t>
        </w:r>
        <w:r w:rsidR="007D32B8">
          <w:rPr>
            <w:color w:val="0000FF"/>
            <w:u w:val="single" w:color="0000FF"/>
          </w:rPr>
          <w:t>e-kolosok.org</w:t>
        </w:r>
      </w:hyperlink>
      <w:hyperlink r:id="rId16">
        <w:r w:rsidR="00EC2ECA">
          <w:t>.</w:t>
        </w:r>
      </w:hyperlink>
    </w:p>
    <w:p w:rsidR="00402F8C" w:rsidRDefault="00B96306">
      <w:pPr>
        <w:pStyle w:val="a3"/>
        <w:spacing w:before="2" w:line="237" w:lineRule="auto"/>
        <w:ind w:right="231"/>
      </w:pPr>
      <w:proofErr w:type="spellStart"/>
      <w:r>
        <w:t>„</w:t>
      </w:r>
      <w:r w:rsidR="00EC2ECA">
        <w:rPr>
          <w:b/>
        </w:rPr>
        <w:t>Замовник</w:t>
      </w:r>
      <w:proofErr w:type="spellEnd"/>
      <w:r w:rsidRPr="00B96306">
        <w:rPr>
          <w:color w:val="222222"/>
          <w:shd w:val="clear" w:color="auto" w:fill="FFFFFF"/>
        </w:rPr>
        <w:t>”</w:t>
      </w:r>
      <w:r w:rsidR="00EC2ECA">
        <w:rPr>
          <w:b/>
        </w:rPr>
        <w:t xml:space="preserve"> </w:t>
      </w:r>
      <w:r>
        <w:t>–</w:t>
      </w:r>
      <w:r w:rsidR="00EC2ECA">
        <w:t xml:space="preserve"> будь-яка дієздатна фізична, юридична особа, фізична </w:t>
      </w:r>
      <w:proofErr w:type="spellStart"/>
      <w:r w:rsidR="00EC2ECA">
        <w:t>особа-</w:t>
      </w:r>
      <w:proofErr w:type="spellEnd"/>
      <w:r w:rsidR="00EC2ECA">
        <w:t xml:space="preserve"> підприємець, що відвідала </w:t>
      </w:r>
      <w:proofErr w:type="spellStart"/>
      <w:r w:rsidR="00D94ADB">
        <w:t>веб</w:t>
      </w:r>
      <w:r w:rsidR="00EC2ECA">
        <w:t>сайт</w:t>
      </w:r>
      <w:proofErr w:type="spellEnd"/>
      <w:r w:rsidR="00EC2ECA">
        <w:t xml:space="preserve"> </w:t>
      </w:r>
      <w:hyperlink r:id="rId17">
        <w:r w:rsidR="00AF6622">
          <w:rPr>
            <w:color w:val="0000FF"/>
            <w:u w:val="single" w:color="0000FF"/>
          </w:rPr>
          <w:t>http://</w:t>
        </w:r>
        <w:r w:rsidR="007D32B8">
          <w:rPr>
            <w:color w:val="0000FF"/>
            <w:u w:val="single" w:color="0000FF"/>
          </w:rPr>
          <w:t>e-kolosok.org</w:t>
        </w:r>
      </w:hyperlink>
      <w:r w:rsidR="00EC2ECA">
        <w:rPr>
          <w:color w:val="0000FF"/>
        </w:rPr>
        <w:t xml:space="preserve"> </w:t>
      </w:r>
      <w:r w:rsidR="00EC2ECA">
        <w:t>та акцептувала даний Договір.</w:t>
      </w:r>
    </w:p>
    <w:p w:rsidR="00402F8C" w:rsidRDefault="00B96306">
      <w:pPr>
        <w:pStyle w:val="a3"/>
        <w:spacing w:before="5" w:line="237" w:lineRule="auto"/>
        <w:ind w:right="226"/>
      </w:pPr>
      <w:proofErr w:type="spellStart"/>
      <w:r>
        <w:t>„</w:t>
      </w:r>
      <w:r w:rsidR="00EC2ECA">
        <w:rPr>
          <w:b/>
        </w:rPr>
        <w:t>Виконавець</w:t>
      </w:r>
      <w:proofErr w:type="spellEnd"/>
      <w:r w:rsidRPr="00B96306">
        <w:rPr>
          <w:color w:val="222222"/>
          <w:shd w:val="clear" w:color="auto" w:fill="FFFFFF"/>
        </w:rPr>
        <w:t>”</w:t>
      </w:r>
      <w:r w:rsidR="00EC2ECA">
        <w:rPr>
          <w:b/>
        </w:rPr>
        <w:t xml:space="preserve"> </w:t>
      </w:r>
      <w:r w:rsidR="00725120">
        <w:t>–</w:t>
      </w:r>
      <w:r w:rsidR="00EC2ECA">
        <w:t xml:space="preserve"> юридична особа, що надає пос</w:t>
      </w:r>
      <w:r w:rsidR="00D94ADB">
        <w:t xml:space="preserve">луги у відповідному розділі </w:t>
      </w:r>
      <w:proofErr w:type="spellStart"/>
      <w:r w:rsidR="00D94ADB">
        <w:t>веб</w:t>
      </w:r>
      <w:r w:rsidR="00EC2ECA">
        <w:t>сайту</w:t>
      </w:r>
      <w:proofErr w:type="spellEnd"/>
      <w:r w:rsidR="00EC2ECA">
        <w:t xml:space="preserve"> </w:t>
      </w:r>
      <w:hyperlink r:id="rId18">
        <w:r w:rsidR="00AF6622">
          <w:rPr>
            <w:color w:val="0000FF"/>
            <w:u w:val="single" w:color="0000FF"/>
          </w:rPr>
          <w:t>http://</w:t>
        </w:r>
        <w:r w:rsidR="007D32B8">
          <w:rPr>
            <w:color w:val="0000FF"/>
            <w:u w:val="single" w:color="0000FF"/>
          </w:rPr>
          <w:t>e-kolosok.org</w:t>
        </w:r>
      </w:hyperlink>
      <w:r w:rsidR="00EC2ECA">
        <w:rPr>
          <w:color w:val="0000FF"/>
        </w:rPr>
        <w:t xml:space="preserve"> </w:t>
      </w:r>
      <w:r w:rsidR="00EC2ECA">
        <w:t>та реквізити якого зазначено у розділі 12 даного Договору.</w:t>
      </w:r>
    </w:p>
    <w:p w:rsidR="00402F8C" w:rsidRDefault="00B96306">
      <w:pPr>
        <w:pStyle w:val="a3"/>
        <w:spacing w:before="6" w:line="235" w:lineRule="auto"/>
        <w:ind w:right="240"/>
      </w:pPr>
      <w:proofErr w:type="spellStart"/>
      <w:r>
        <w:t>„</w:t>
      </w:r>
      <w:r w:rsidR="00EC2ECA">
        <w:rPr>
          <w:b/>
        </w:rPr>
        <w:t>Замовлення</w:t>
      </w:r>
      <w:proofErr w:type="spellEnd"/>
      <w:r w:rsidRPr="00B96306">
        <w:rPr>
          <w:color w:val="222222"/>
          <w:shd w:val="clear" w:color="auto" w:fill="FFFFFF"/>
        </w:rPr>
        <w:t>”</w:t>
      </w:r>
      <w:r w:rsidR="00EC2ECA">
        <w:rPr>
          <w:b/>
        </w:rPr>
        <w:t xml:space="preserve"> </w:t>
      </w:r>
      <w:r>
        <w:t>–</w:t>
      </w:r>
      <w:r w:rsidR="00EC2ECA">
        <w:t xml:space="preserve"> належно оформлена заявка Замовника на отримання Послуг, що адресується Виконавцю.</w:t>
      </w:r>
    </w:p>
    <w:p w:rsidR="00402F8C" w:rsidRDefault="00402F8C">
      <w:pPr>
        <w:pStyle w:val="a3"/>
        <w:spacing w:before="8"/>
        <w:ind w:left="0" w:firstLine="0"/>
        <w:jc w:val="left"/>
        <w:rPr>
          <w:sz w:val="35"/>
        </w:rPr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4182"/>
        </w:tabs>
        <w:ind w:left="4181" w:hanging="284"/>
        <w:jc w:val="left"/>
      </w:pPr>
      <w:bookmarkStart w:id="6" w:name="3._ПРЕДМЕТ_ДОГОВОРУ"/>
      <w:bookmarkEnd w:id="6"/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402F8C" w:rsidRDefault="00EC2ECA">
      <w:pPr>
        <w:pStyle w:val="a4"/>
        <w:numPr>
          <w:ilvl w:val="1"/>
          <w:numId w:val="10"/>
        </w:numPr>
        <w:tabs>
          <w:tab w:val="left" w:pos="1555"/>
        </w:tabs>
        <w:spacing w:before="67" w:line="242" w:lineRule="auto"/>
        <w:ind w:right="239"/>
        <w:rPr>
          <w:sz w:val="28"/>
        </w:rPr>
      </w:pPr>
      <w:bookmarkStart w:id="7" w:name="3.1._Виконавець_зобов’язується_на_умовах"/>
      <w:bookmarkEnd w:id="7"/>
      <w:r>
        <w:rPr>
          <w:sz w:val="28"/>
        </w:rPr>
        <w:t>Виконавець зобов’язується на умовах та в порядку, визначених цим Договором, надати Замовнику Послуги, а Замовник зобов’язується на умовах та в порядку, визначених цим Договором, прийняти та оплатити замовлені</w:t>
      </w:r>
      <w:r>
        <w:rPr>
          <w:spacing w:val="-24"/>
          <w:sz w:val="28"/>
        </w:rPr>
        <w:t xml:space="preserve"> </w:t>
      </w:r>
      <w:r>
        <w:rPr>
          <w:sz w:val="28"/>
        </w:rPr>
        <w:t>Послуги.</w:t>
      </w:r>
    </w:p>
    <w:p w:rsidR="00402F8C" w:rsidRDefault="00EC2ECA">
      <w:pPr>
        <w:pStyle w:val="a4"/>
        <w:numPr>
          <w:ilvl w:val="1"/>
          <w:numId w:val="10"/>
        </w:numPr>
        <w:tabs>
          <w:tab w:val="left" w:pos="1555"/>
        </w:tabs>
        <w:spacing w:line="237" w:lineRule="auto"/>
        <w:ind w:right="238"/>
        <w:rPr>
          <w:sz w:val="28"/>
        </w:rPr>
      </w:pPr>
      <w:r>
        <w:rPr>
          <w:sz w:val="28"/>
        </w:rPr>
        <w:t>Замовник та Виконавець підтверджують, що даний Договір не є фіктивним чи удаваним правочином або правочином, укладеним під впливом тиску чи</w:t>
      </w:r>
      <w:r>
        <w:rPr>
          <w:spacing w:val="-9"/>
          <w:sz w:val="28"/>
        </w:rPr>
        <w:t xml:space="preserve"> </w:t>
      </w:r>
      <w:r>
        <w:rPr>
          <w:sz w:val="28"/>
        </w:rPr>
        <w:t>обману.</w:t>
      </w:r>
    </w:p>
    <w:p w:rsidR="00402F8C" w:rsidRDefault="00EC2ECA">
      <w:pPr>
        <w:pStyle w:val="a4"/>
        <w:numPr>
          <w:ilvl w:val="1"/>
          <w:numId w:val="10"/>
        </w:numPr>
        <w:tabs>
          <w:tab w:val="left" w:pos="1555"/>
        </w:tabs>
        <w:spacing w:line="235" w:lineRule="auto"/>
        <w:ind w:right="229"/>
        <w:rPr>
          <w:sz w:val="28"/>
        </w:rPr>
      </w:pPr>
      <w:r>
        <w:rPr>
          <w:sz w:val="28"/>
        </w:rPr>
        <w:t xml:space="preserve">Виконавець підтверджує, що має право на здійснення діяльності у сфері інформатизації, </w:t>
      </w:r>
      <w:r w:rsidR="00725120">
        <w:rPr>
          <w:sz w:val="28"/>
        </w:rPr>
        <w:t>відповідно до вимог чинного</w:t>
      </w:r>
      <w:r>
        <w:rPr>
          <w:sz w:val="28"/>
        </w:rPr>
        <w:t xml:space="preserve"> законодавства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України.</w:t>
      </w:r>
    </w:p>
    <w:p w:rsidR="00402F8C" w:rsidRDefault="00402F8C">
      <w:pPr>
        <w:pStyle w:val="a3"/>
        <w:spacing w:before="5"/>
        <w:ind w:left="0" w:firstLine="0"/>
        <w:jc w:val="left"/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2832"/>
        </w:tabs>
        <w:spacing w:line="322" w:lineRule="exact"/>
        <w:ind w:left="2831" w:hanging="361"/>
        <w:jc w:val="left"/>
      </w:pPr>
      <w:bookmarkStart w:id="8" w:name="4._ПРАВА_ТА_ОБОВ’ЯЗКИ_ВИКОНАВЦЯ"/>
      <w:bookmarkEnd w:id="8"/>
      <w:r>
        <w:t>ПРАВА ТА ОБОВ</w:t>
      </w:r>
      <w:r>
        <w:rPr>
          <w:b w:val="0"/>
        </w:rPr>
        <w:t>’</w:t>
      </w:r>
      <w:r>
        <w:t>ЯЗКИ</w:t>
      </w:r>
      <w:r>
        <w:rPr>
          <w:spacing w:val="3"/>
        </w:rPr>
        <w:t xml:space="preserve"> </w:t>
      </w:r>
      <w:r>
        <w:t>ВИКОНАВЦЯ</w:t>
      </w:r>
    </w:p>
    <w:p w:rsidR="00402F8C" w:rsidRDefault="00EC2ECA">
      <w:pPr>
        <w:pStyle w:val="a4"/>
        <w:numPr>
          <w:ilvl w:val="1"/>
          <w:numId w:val="9"/>
        </w:numPr>
        <w:tabs>
          <w:tab w:val="left" w:pos="1554"/>
          <w:tab w:val="left" w:pos="1555"/>
        </w:tabs>
        <w:rPr>
          <w:sz w:val="28"/>
        </w:rPr>
      </w:pPr>
      <w:r>
        <w:rPr>
          <w:sz w:val="28"/>
        </w:rPr>
        <w:t>Виконавець зобов’язаний: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48" w:line="307" w:lineRule="exact"/>
        <w:ind w:left="1064"/>
        <w:jc w:val="left"/>
        <w:rPr>
          <w:sz w:val="28"/>
        </w:rPr>
      </w:pPr>
      <w:r>
        <w:rPr>
          <w:sz w:val="28"/>
        </w:rPr>
        <w:t>виконувати умови даного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line="300" w:lineRule="exact"/>
        <w:ind w:left="1064"/>
        <w:jc w:val="left"/>
        <w:rPr>
          <w:sz w:val="28"/>
        </w:rPr>
      </w:pPr>
      <w:r>
        <w:rPr>
          <w:sz w:val="28"/>
        </w:rPr>
        <w:t>надати Замовнику Послуги належної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якості;</w:t>
      </w:r>
    </w:p>
    <w:p w:rsidR="00402F8C" w:rsidRDefault="003E6095">
      <w:pPr>
        <w:pStyle w:val="a4"/>
        <w:numPr>
          <w:ilvl w:val="0"/>
          <w:numId w:val="8"/>
        </w:numPr>
        <w:tabs>
          <w:tab w:val="left" w:pos="1069"/>
          <w:tab w:val="left" w:pos="1070"/>
        </w:tabs>
        <w:ind w:right="226" w:firstLine="566"/>
        <w:jc w:val="left"/>
        <w:rPr>
          <w:sz w:val="28"/>
        </w:rPr>
      </w:pPr>
      <w:r>
        <w:pict>
          <v:rect id="_x0000_s1026" style="position:absolute;left:0;text-align:left;margin-left:106.6pt;margin-top:30.6pt;width:3.85pt;height:.7pt;z-index:251658240;mso-position-horizontal-relative:page" fillcolor="black" stroked="f">
            <w10:wrap anchorx="page"/>
          </v:rect>
        </w:pict>
      </w:r>
      <w:r w:rsidR="00EC2ECA">
        <w:rPr>
          <w:sz w:val="28"/>
        </w:rPr>
        <w:t xml:space="preserve">об’єктивно інформувати Замовника про Послуги та умови </w:t>
      </w:r>
      <w:r w:rsidR="00EC2ECA">
        <w:rPr>
          <w:spacing w:val="-3"/>
          <w:sz w:val="28"/>
        </w:rPr>
        <w:t xml:space="preserve">їх </w:t>
      </w:r>
      <w:r w:rsidR="00EC2ECA">
        <w:rPr>
          <w:sz w:val="28"/>
        </w:rPr>
        <w:t xml:space="preserve">надання на </w:t>
      </w:r>
      <w:proofErr w:type="spellStart"/>
      <w:r w:rsidR="00D94ADB">
        <w:rPr>
          <w:sz w:val="28"/>
        </w:rPr>
        <w:t>в</w:t>
      </w:r>
      <w:r w:rsidR="00EC2ECA">
        <w:rPr>
          <w:sz w:val="28"/>
        </w:rPr>
        <w:t>ебсайті</w:t>
      </w:r>
      <w:proofErr w:type="spellEnd"/>
      <w:r w:rsidR="00EC2ECA">
        <w:rPr>
          <w:color w:val="0000FF"/>
          <w:spacing w:val="1"/>
          <w:sz w:val="28"/>
        </w:rPr>
        <w:t xml:space="preserve"> </w:t>
      </w:r>
      <w:hyperlink r:id="rId19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20">
        <w:r w:rsidR="00EC2ECA">
          <w:rPr>
            <w:sz w:val="28"/>
          </w:rPr>
          <w:t>.</w:t>
        </w:r>
      </w:hyperlink>
    </w:p>
    <w:p w:rsidR="00402F8C" w:rsidRDefault="00402F8C">
      <w:pPr>
        <w:pStyle w:val="a3"/>
        <w:ind w:left="0" w:firstLine="0"/>
        <w:jc w:val="left"/>
        <w:rPr>
          <w:sz w:val="21"/>
        </w:rPr>
      </w:pPr>
    </w:p>
    <w:p w:rsidR="00402F8C" w:rsidRDefault="00EC2ECA">
      <w:pPr>
        <w:pStyle w:val="a4"/>
        <w:numPr>
          <w:ilvl w:val="1"/>
          <w:numId w:val="9"/>
        </w:numPr>
        <w:tabs>
          <w:tab w:val="left" w:pos="1554"/>
          <w:tab w:val="left" w:pos="1555"/>
        </w:tabs>
        <w:spacing w:before="87"/>
        <w:rPr>
          <w:sz w:val="28"/>
        </w:rPr>
      </w:pPr>
      <w:r>
        <w:rPr>
          <w:sz w:val="28"/>
        </w:rPr>
        <w:t>Виконавець має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9"/>
          <w:tab w:val="left" w:pos="1070"/>
          <w:tab w:val="left" w:pos="1463"/>
          <w:tab w:val="left" w:pos="3842"/>
          <w:tab w:val="left" w:pos="5079"/>
          <w:tab w:val="left" w:pos="6897"/>
          <w:tab w:val="left" w:pos="8129"/>
          <w:tab w:val="left" w:pos="9194"/>
          <w:tab w:val="left" w:pos="9692"/>
        </w:tabs>
        <w:spacing w:before="43" w:line="242" w:lineRule="auto"/>
        <w:ind w:right="240" w:firstLine="566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односторонньому</w:t>
      </w:r>
      <w:r>
        <w:rPr>
          <w:sz w:val="28"/>
        </w:rPr>
        <w:tab/>
        <w:t>порядку</w:t>
      </w:r>
      <w:r>
        <w:rPr>
          <w:sz w:val="28"/>
        </w:rPr>
        <w:tab/>
        <w:t>призупинити</w:t>
      </w:r>
      <w:r>
        <w:rPr>
          <w:sz w:val="28"/>
        </w:rPr>
        <w:tab/>
        <w:t>надання</w:t>
      </w:r>
      <w:r>
        <w:rPr>
          <w:sz w:val="28"/>
        </w:rPr>
        <w:tab/>
        <w:t>послуг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6"/>
          <w:sz w:val="28"/>
        </w:rPr>
        <w:t xml:space="preserve">цим </w:t>
      </w:r>
      <w:r>
        <w:rPr>
          <w:sz w:val="28"/>
        </w:rPr>
        <w:t>Договором у випадку порушення Замовником умов цього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46"/>
        <w:ind w:left="1064"/>
        <w:jc w:val="left"/>
        <w:rPr>
          <w:sz w:val="28"/>
        </w:rPr>
      </w:pPr>
      <w:r>
        <w:rPr>
          <w:sz w:val="28"/>
        </w:rPr>
        <w:t>інші права відповідно до чинного законодавства України та цього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Договору.</w:t>
      </w:r>
    </w:p>
    <w:p w:rsidR="00402F8C" w:rsidRDefault="00402F8C">
      <w:pPr>
        <w:pStyle w:val="a3"/>
        <w:spacing w:before="4"/>
        <w:ind w:left="0" w:firstLine="0"/>
        <w:jc w:val="left"/>
        <w:rPr>
          <w:sz w:val="25"/>
        </w:rPr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2827"/>
        </w:tabs>
        <w:spacing w:before="1" w:line="300" w:lineRule="exact"/>
        <w:ind w:left="2827"/>
        <w:jc w:val="left"/>
      </w:pPr>
      <w:bookmarkStart w:id="9" w:name="5._ПРАВА_ТА_ОБОВ’ЯЗКИ_ЗАМОВНИКА"/>
      <w:bookmarkEnd w:id="9"/>
      <w:r>
        <w:t>ПРАВА ТА ОБОВ</w:t>
      </w:r>
      <w:r>
        <w:rPr>
          <w:b w:val="0"/>
        </w:rPr>
        <w:t>’</w:t>
      </w:r>
      <w:r>
        <w:t>ЯЗКИ</w:t>
      </w:r>
      <w:r>
        <w:rPr>
          <w:spacing w:val="3"/>
        </w:rPr>
        <w:t xml:space="preserve"> </w:t>
      </w:r>
      <w:r>
        <w:t>ЗАМОВНИКА</w:t>
      </w:r>
    </w:p>
    <w:p w:rsidR="00402F8C" w:rsidRDefault="00EC2ECA">
      <w:pPr>
        <w:pStyle w:val="a4"/>
        <w:numPr>
          <w:ilvl w:val="1"/>
          <w:numId w:val="7"/>
        </w:numPr>
        <w:tabs>
          <w:tab w:val="left" w:pos="1554"/>
          <w:tab w:val="left" w:pos="1555"/>
        </w:tabs>
        <w:spacing w:line="300" w:lineRule="exact"/>
        <w:rPr>
          <w:sz w:val="28"/>
        </w:rPr>
      </w:pPr>
      <w:r>
        <w:rPr>
          <w:sz w:val="28"/>
        </w:rPr>
        <w:t>Замовник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зобов’язаний: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33"/>
        <w:ind w:left="1064"/>
        <w:jc w:val="left"/>
        <w:rPr>
          <w:sz w:val="28"/>
        </w:rPr>
      </w:pPr>
      <w:r>
        <w:rPr>
          <w:sz w:val="28"/>
        </w:rPr>
        <w:t>своєчасно оплатити і отримати Замовлення на умовах цього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  <w:tab w:val="left" w:pos="2959"/>
          <w:tab w:val="left" w:pos="3304"/>
          <w:tab w:val="left" w:pos="5083"/>
          <w:tab w:val="left" w:pos="5745"/>
          <w:tab w:val="left" w:pos="7054"/>
          <w:tab w:val="left" w:pos="7678"/>
          <w:tab w:val="left" w:pos="9169"/>
          <w:tab w:val="left" w:pos="9678"/>
        </w:tabs>
        <w:spacing w:before="54" w:line="204" w:lineRule="auto"/>
        <w:ind w:right="124" w:firstLine="566"/>
        <w:jc w:val="left"/>
        <w:rPr>
          <w:sz w:val="28"/>
        </w:rPr>
      </w:pPr>
      <w:r>
        <w:rPr>
          <w:sz w:val="28"/>
        </w:rPr>
        <w:t>ознайомитись</w:t>
      </w:r>
      <w:r>
        <w:rPr>
          <w:sz w:val="28"/>
        </w:rPr>
        <w:tab/>
        <w:t>з</w:t>
      </w:r>
      <w:r>
        <w:rPr>
          <w:sz w:val="28"/>
        </w:rPr>
        <w:tab/>
        <w:t>інформацією</w:t>
      </w:r>
      <w:r>
        <w:rPr>
          <w:sz w:val="28"/>
        </w:rPr>
        <w:tab/>
        <w:t>про</w:t>
      </w:r>
      <w:r>
        <w:rPr>
          <w:sz w:val="28"/>
        </w:rPr>
        <w:tab/>
        <w:t>Послуги,</w:t>
      </w:r>
      <w:r>
        <w:rPr>
          <w:sz w:val="28"/>
        </w:rPr>
        <w:tab/>
        <w:t>яка</w:t>
      </w:r>
      <w:r>
        <w:rPr>
          <w:sz w:val="28"/>
        </w:rPr>
        <w:tab/>
        <w:t>розміщена</w:t>
      </w:r>
      <w:r>
        <w:rPr>
          <w:sz w:val="28"/>
        </w:rPr>
        <w:tab/>
        <w:t>на</w:t>
      </w:r>
      <w:r>
        <w:rPr>
          <w:sz w:val="28"/>
        </w:rPr>
        <w:tab/>
        <w:t>сайті Виконавця.</w:t>
      </w:r>
    </w:p>
    <w:p w:rsidR="00402F8C" w:rsidRDefault="00EC2ECA">
      <w:pPr>
        <w:pStyle w:val="a4"/>
        <w:numPr>
          <w:ilvl w:val="1"/>
          <w:numId w:val="7"/>
        </w:numPr>
        <w:tabs>
          <w:tab w:val="left" w:pos="1554"/>
          <w:tab w:val="left" w:pos="1555"/>
        </w:tabs>
        <w:spacing w:line="280" w:lineRule="exact"/>
        <w:rPr>
          <w:sz w:val="28"/>
        </w:rPr>
      </w:pPr>
      <w:r>
        <w:rPr>
          <w:sz w:val="28"/>
        </w:rPr>
        <w:t>Замовник має</w:t>
      </w:r>
      <w:r>
        <w:rPr>
          <w:spacing w:val="3"/>
          <w:sz w:val="28"/>
        </w:rPr>
        <w:t xml:space="preserve"> </w:t>
      </w:r>
      <w:r>
        <w:rPr>
          <w:sz w:val="28"/>
        </w:rPr>
        <w:t>право: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9"/>
          <w:tab w:val="left" w:pos="1070"/>
          <w:tab w:val="left" w:pos="6711"/>
        </w:tabs>
        <w:spacing w:line="235" w:lineRule="auto"/>
        <w:ind w:right="634" w:firstLine="566"/>
        <w:jc w:val="left"/>
        <w:rPr>
          <w:sz w:val="28"/>
        </w:rPr>
      </w:pPr>
      <w:r>
        <w:rPr>
          <w:sz w:val="28"/>
        </w:rPr>
        <w:t>оформити Замовлення Послуг,</w:t>
      </w:r>
      <w:r>
        <w:rPr>
          <w:spacing w:val="30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 xml:space="preserve">відповідній сторінці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 w:rsidR="00D94ADB">
        <w:fldChar w:fldCharType="begin"/>
      </w:r>
      <w:r w:rsidR="00D94ADB">
        <w:instrText xml:space="preserve"> HYPERLINK "http://simplit.io/%3B" \h </w:instrText>
      </w:r>
      <w:r w:rsidR="00D94ADB">
        <w:fldChar w:fldCharType="separate"/>
      </w:r>
      <w:r>
        <w:rPr>
          <w:color w:val="0000FF"/>
          <w:spacing w:val="1"/>
          <w:sz w:val="28"/>
          <w:u w:val="single" w:color="0000FF"/>
        </w:rPr>
        <w:t xml:space="preserve"> </w:t>
      </w:r>
      <w:r w:rsidR="00D94ADB">
        <w:rPr>
          <w:color w:val="0000FF"/>
          <w:spacing w:val="1"/>
          <w:sz w:val="28"/>
          <w:u w:val="single" w:color="0000FF"/>
        </w:rPr>
        <w:fldChar w:fldCharType="end"/>
      </w:r>
      <w:hyperlink r:id="rId21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22">
        <w:r>
          <w:rPr>
            <w:sz w:val="28"/>
          </w:rPr>
          <w:t>;</w:t>
        </w:r>
      </w:hyperlink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  <w:tab w:val="left" w:pos="2390"/>
          <w:tab w:val="left" w:pos="2961"/>
          <w:tab w:val="left" w:pos="4491"/>
          <w:tab w:val="left" w:pos="5698"/>
          <w:tab w:val="left" w:pos="6759"/>
          <w:tab w:val="left" w:pos="8274"/>
          <w:tab w:val="left" w:pos="8792"/>
          <w:tab w:val="left" w:pos="9608"/>
        </w:tabs>
        <w:spacing w:before="52"/>
        <w:ind w:right="121" w:firstLine="566"/>
        <w:jc w:val="left"/>
        <w:rPr>
          <w:sz w:val="28"/>
        </w:rPr>
      </w:pPr>
      <w:r>
        <w:rPr>
          <w:sz w:val="28"/>
        </w:rPr>
        <w:t>вимагати</w:t>
      </w:r>
      <w:r>
        <w:rPr>
          <w:sz w:val="28"/>
        </w:rPr>
        <w:tab/>
      </w:r>
      <w:r>
        <w:rPr>
          <w:spacing w:val="-3"/>
          <w:sz w:val="28"/>
        </w:rPr>
        <w:t>від</w:t>
      </w:r>
      <w:r>
        <w:rPr>
          <w:spacing w:val="-3"/>
          <w:sz w:val="28"/>
        </w:rPr>
        <w:tab/>
      </w:r>
      <w:r>
        <w:rPr>
          <w:sz w:val="28"/>
        </w:rPr>
        <w:t>Виконавця</w:t>
      </w:r>
      <w:r>
        <w:rPr>
          <w:sz w:val="28"/>
        </w:rPr>
        <w:tab/>
        <w:t>надання</w:t>
      </w:r>
      <w:r>
        <w:rPr>
          <w:sz w:val="28"/>
        </w:rPr>
        <w:tab/>
      </w:r>
      <w:r>
        <w:rPr>
          <w:spacing w:val="-4"/>
          <w:sz w:val="28"/>
        </w:rPr>
        <w:t>Послуг</w:t>
      </w:r>
      <w:r>
        <w:rPr>
          <w:spacing w:val="-4"/>
          <w:sz w:val="28"/>
        </w:rPr>
        <w:tab/>
      </w:r>
      <w:r>
        <w:rPr>
          <w:sz w:val="28"/>
        </w:rPr>
        <w:t>відповідно</w:t>
      </w:r>
      <w:r>
        <w:rPr>
          <w:sz w:val="28"/>
        </w:rPr>
        <w:tab/>
        <w:t>до</w:t>
      </w:r>
      <w:r>
        <w:rPr>
          <w:sz w:val="28"/>
        </w:rPr>
        <w:tab/>
        <w:t>умов</w:t>
      </w:r>
      <w:r>
        <w:rPr>
          <w:sz w:val="28"/>
        </w:rPr>
        <w:tab/>
        <w:t>цього Договору;</w:t>
      </w:r>
    </w:p>
    <w:p w:rsidR="00402F8C" w:rsidRDefault="00EC2ECA">
      <w:pPr>
        <w:pStyle w:val="a4"/>
        <w:numPr>
          <w:ilvl w:val="0"/>
          <w:numId w:val="8"/>
        </w:numPr>
        <w:tabs>
          <w:tab w:val="left" w:pos="1064"/>
          <w:tab w:val="left" w:pos="1065"/>
        </w:tabs>
        <w:spacing w:before="48"/>
        <w:ind w:left="1064"/>
        <w:jc w:val="left"/>
        <w:rPr>
          <w:sz w:val="28"/>
        </w:rPr>
      </w:pPr>
      <w:r>
        <w:rPr>
          <w:sz w:val="28"/>
        </w:rPr>
        <w:t>інші права відповідно до чинного законодавства України та цього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Договору.</w:t>
      </w:r>
    </w:p>
    <w:p w:rsidR="00402F8C" w:rsidRDefault="00402F8C">
      <w:pPr>
        <w:pStyle w:val="a3"/>
        <w:spacing w:before="5"/>
        <w:ind w:left="0" w:firstLine="0"/>
        <w:jc w:val="left"/>
        <w:rPr>
          <w:sz w:val="25"/>
        </w:rPr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2506"/>
        </w:tabs>
        <w:spacing w:line="315" w:lineRule="exact"/>
        <w:ind w:left="2505" w:hanging="361"/>
        <w:jc w:val="left"/>
      </w:pPr>
      <w:bookmarkStart w:id="10" w:name="6._ПОРЯДОК_ОФОРМЛЕННЯ_ЗАМОВЛЕННЯ"/>
      <w:bookmarkEnd w:id="10"/>
      <w:r>
        <w:t>ПОРЯДОК ОФОРМЛЕННЯ</w:t>
      </w:r>
      <w:r>
        <w:rPr>
          <w:spacing w:val="1"/>
        </w:rPr>
        <w:t xml:space="preserve"> </w:t>
      </w:r>
      <w:r>
        <w:t>ЗАМОВЛЕННЯ</w:t>
      </w:r>
    </w:p>
    <w:p w:rsidR="00402F8C" w:rsidRPr="003C1748" w:rsidRDefault="00EC2ECA" w:rsidP="003C1748">
      <w:pPr>
        <w:pStyle w:val="a4"/>
        <w:numPr>
          <w:ilvl w:val="1"/>
          <w:numId w:val="6"/>
        </w:numPr>
        <w:tabs>
          <w:tab w:val="left" w:pos="1554"/>
          <w:tab w:val="left" w:pos="1555"/>
        </w:tabs>
        <w:spacing w:before="73"/>
        <w:ind w:right="233" w:firstLine="0"/>
        <w:rPr>
          <w:sz w:val="28"/>
          <w:szCs w:val="28"/>
        </w:rPr>
      </w:pPr>
      <w:r>
        <w:rPr>
          <w:sz w:val="28"/>
        </w:rPr>
        <w:t xml:space="preserve">Замовник самостійно оформлює Замовлення на відповідній сторінці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 w:rsidRPr="003C1748">
        <w:rPr>
          <w:color w:val="0000FF"/>
          <w:sz w:val="28"/>
        </w:rPr>
        <w:t xml:space="preserve"> </w:t>
      </w:r>
      <w:hyperlink r:id="rId23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r w:rsidRPr="003C1748">
        <w:rPr>
          <w:color w:val="0000FF"/>
          <w:sz w:val="28"/>
        </w:rPr>
        <w:t xml:space="preserve"> </w:t>
      </w:r>
      <w:r>
        <w:rPr>
          <w:sz w:val="28"/>
        </w:rPr>
        <w:t>за допомогою платіжної системи</w:t>
      </w:r>
      <w:r w:rsidRPr="003C1748">
        <w:rPr>
          <w:spacing w:val="-15"/>
          <w:sz w:val="28"/>
        </w:rPr>
        <w:t xml:space="preserve"> </w:t>
      </w:r>
      <w:r>
        <w:rPr>
          <w:sz w:val="28"/>
        </w:rPr>
        <w:t>натисканням</w:t>
      </w:r>
      <w:r w:rsidR="003C1748" w:rsidRPr="003C1748">
        <w:rPr>
          <w:sz w:val="28"/>
        </w:rPr>
        <w:t xml:space="preserve"> </w:t>
      </w:r>
      <w:r w:rsidRPr="003C1748">
        <w:rPr>
          <w:sz w:val="28"/>
          <w:szCs w:val="28"/>
        </w:rPr>
        <w:t xml:space="preserve">кнопки </w:t>
      </w:r>
      <w:proofErr w:type="spellStart"/>
      <w:r w:rsidR="00B96306" w:rsidRPr="00B96306">
        <w:rPr>
          <w:sz w:val="28"/>
          <w:szCs w:val="28"/>
        </w:rPr>
        <w:t>„</w:t>
      </w:r>
      <w:r w:rsidRPr="003C1748">
        <w:rPr>
          <w:sz w:val="28"/>
          <w:szCs w:val="28"/>
        </w:rPr>
        <w:t>Купити</w:t>
      </w:r>
      <w:proofErr w:type="spellEnd"/>
      <w:r w:rsidR="00B96306" w:rsidRPr="00B96306">
        <w:rPr>
          <w:color w:val="222222"/>
          <w:sz w:val="28"/>
          <w:szCs w:val="28"/>
          <w:shd w:val="clear" w:color="auto" w:fill="FFFFFF"/>
        </w:rPr>
        <w:t>”</w:t>
      </w:r>
      <w:r w:rsidRPr="003C1748">
        <w:rPr>
          <w:sz w:val="28"/>
          <w:szCs w:val="28"/>
        </w:rPr>
        <w:t xml:space="preserve">, </w:t>
      </w:r>
      <w:r w:rsidRPr="003C1748">
        <w:rPr>
          <w:sz w:val="28"/>
          <w:szCs w:val="28"/>
        </w:rPr>
        <w:lastRenderedPageBreak/>
        <w:t xml:space="preserve">або зробивши замовлення по електронній пошті, чи за номером телефону, вказаним </w:t>
      </w:r>
      <w:r w:rsidR="005D2DFB">
        <w:rPr>
          <w:sz w:val="28"/>
          <w:szCs w:val="28"/>
        </w:rPr>
        <w:t>у</w:t>
      </w:r>
      <w:r w:rsidRPr="003C1748">
        <w:rPr>
          <w:sz w:val="28"/>
          <w:szCs w:val="28"/>
        </w:rPr>
        <w:t xml:space="preserve"> розділі контактів </w:t>
      </w:r>
      <w:proofErr w:type="spellStart"/>
      <w:r w:rsidR="00D94ADB">
        <w:rPr>
          <w:sz w:val="28"/>
          <w:szCs w:val="28"/>
        </w:rPr>
        <w:t>веб</w:t>
      </w:r>
      <w:r w:rsidRPr="003C1748">
        <w:rPr>
          <w:sz w:val="28"/>
          <w:szCs w:val="28"/>
        </w:rPr>
        <w:t>сайту</w:t>
      </w:r>
      <w:proofErr w:type="spellEnd"/>
      <w:r w:rsidRPr="003C1748">
        <w:rPr>
          <w:sz w:val="28"/>
          <w:szCs w:val="28"/>
        </w:rPr>
        <w:t xml:space="preserve"> </w:t>
      </w:r>
      <w:hyperlink r:id="rId24">
        <w:r w:rsidR="00AF6622">
          <w:rPr>
            <w:color w:val="0000FF"/>
            <w:sz w:val="28"/>
            <w:szCs w:val="28"/>
            <w:u w:val="single" w:color="0000FF"/>
          </w:rPr>
          <w:t>http://</w:t>
        </w:r>
        <w:r w:rsidR="007D32B8">
          <w:rPr>
            <w:color w:val="0000FF"/>
            <w:sz w:val="28"/>
            <w:szCs w:val="28"/>
            <w:u w:val="single" w:color="0000FF"/>
          </w:rPr>
          <w:t>e-kolosok.org</w:t>
        </w:r>
        <w:r w:rsidRPr="003C1748">
          <w:rPr>
            <w:color w:val="0000FF"/>
            <w:sz w:val="28"/>
            <w:szCs w:val="28"/>
          </w:rPr>
          <w:t xml:space="preserve"> </w:t>
        </w:r>
      </w:hyperlink>
      <w:r w:rsidRPr="003C1748">
        <w:rPr>
          <w:sz w:val="28"/>
          <w:szCs w:val="28"/>
        </w:rPr>
        <w:t>.</w:t>
      </w:r>
    </w:p>
    <w:p w:rsidR="00402F8C" w:rsidRDefault="00EC2ECA">
      <w:pPr>
        <w:pStyle w:val="a4"/>
        <w:numPr>
          <w:ilvl w:val="1"/>
          <w:numId w:val="6"/>
        </w:numPr>
        <w:tabs>
          <w:tab w:val="left" w:pos="1555"/>
        </w:tabs>
        <w:ind w:right="227"/>
        <w:rPr>
          <w:sz w:val="28"/>
        </w:rPr>
      </w:pPr>
      <w:r w:rsidRPr="003C1748">
        <w:rPr>
          <w:sz w:val="28"/>
          <w:szCs w:val="28"/>
        </w:rPr>
        <w:t>Строк оброб</w:t>
      </w:r>
      <w:r w:rsidR="005D2DFB">
        <w:rPr>
          <w:sz w:val="28"/>
          <w:szCs w:val="28"/>
        </w:rPr>
        <w:t>лення</w:t>
      </w:r>
      <w:r w:rsidRPr="003C1748">
        <w:rPr>
          <w:sz w:val="28"/>
          <w:szCs w:val="28"/>
        </w:rPr>
        <w:t xml:space="preserve"> Виконавцем Замовлення </w:t>
      </w:r>
      <w:r w:rsidR="00D94ADB">
        <w:rPr>
          <w:sz w:val="28"/>
          <w:szCs w:val="28"/>
        </w:rPr>
        <w:t>–</w:t>
      </w:r>
      <w:r w:rsidRPr="003C1748">
        <w:rPr>
          <w:sz w:val="28"/>
          <w:szCs w:val="28"/>
        </w:rPr>
        <w:t xml:space="preserve"> до 3-х (трьох) робочих днів з моменту його оформлення. </w:t>
      </w:r>
      <w:r w:rsidR="005D2DFB">
        <w:rPr>
          <w:sz w:val="28"/>
          <w:szCs w:val="28"/>
        </w:rPr>
        <w:t>Я</w:t>
      </w:r>
      <w:r w:rsidRPr="003C1748">
        <w:rPr>
          <w:sz w:val="28"/>
          <w:szCs w:val="28"/>
        </w:rPr>
        <w:t>кщо Замовлення відправлено у вихідний</w:t>
      </w:r>
      <w:r>
        <w:rPr>
          <w:sz w:val="28"/>
        </w:rPr>
        <w:t xml:space="preserve"> або святковий день, строк оброб</w:t>
      </w:r>
      <w:r w:rsidR="005D2DFB">
        <w:rPr>
          <w:sz w:val="28"/>
        </w:rPr>
        <w:t>лення</w:t>
      </w:r>
      <w:r>
        <w:rPr>
          <w:sz w:val="28"/>
        </w:rPr>
        <w:t xml:space="preserve"> Замовлення починається з першого після вихідного робочого</w:t>
      </w:r>
      <w:r>
        <w:rPr>
          <w:spacing w:val="6"/>
          <w:sz w:val="28"/>
        </w:rPr>
        <w:t xml:space="preserve"> </w:t>
      </w:r>
      <w:r>
        <w:rPr>
          <w:sz w:val="28"/>
        </w:rPr>
        <w:t>дня.</w:t>
      </w:r>
    </w:p>
    <w:p w:rsidR="00402F8C" w:rsidRDefault="00402F8C">
      <w:pPr>
        <w:pStyle w:val="a3"/>
        <w:spacing w:before="9"/>
        <w:ind w:left="0" w:firstLine="0"/>
        <w:jc w:val="left"/>
        <w:rPr>
          <w:sz w:val="17"/>
        </w:rPr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2683"/>
        </w:tabs>
        <w:spacing w:before="87" w:line="315" w:lineRule="exact"/>
        <w:ind w:left="2683"/>
        <w:jc w:val="left"/>
      </w:pPr>
      <w:bookmarkStart w:id="11" w:name="7._ЦІНА_ДОГОВОРУ_І_ПОРЯДОК_ОПЛАТИ"/>
      <w:bookmarkEnd w:id="11"/>
      <w:r>
        <w:t>ЦІНА ДОГОВОРУ І ПОРЯДОК</w:t>
      </w:r>
      <w:r>
        <w:rPr>
          <w:spacing w:val="9"/>
        </w:rPr>
        <w:t xml:space="preserve"> </w:t>
      </w:r>
      <w:r>
        <w:t>ОПЛАТИ</w:t>
      </w:r>
    </w:p>
    <w:p w:rsidR="00402F8C" w:rsidRDefault="00EC2ECA">
      <w:pPr>
        <w:pStyle w:val="a4"/>
        <w:numPr>
          <w:ilvl w:val="1"/>
          <w:numId w:val="5"/>
        </w:numPr>
        <w:tabs>
          <w:tab w:val="left" w:pos="1555"/>
        </w:tabs>
        <w:spacing w:line="242" w:lineRule="auto"/>
        <w:ind w:right="234"/>
        <w:rPr>
          <w:sz w:val="28"/>
        </w:rPr>
      </w:pPr>
      <w:r>
        <w:rPr>
          <w:spacing w:val="-3"/>
          <w:sz w:val="28"/>
        </w:rPr>
        <w:t xml:space="preserve">Ціна </w:t>
      </w:r>
      <w:r>
        <w:rPr>
          <w:sz w:val="28"/>
        </w:rPr>
        <w:t>кожної окремої Послуги визначається Виконавцем та зазначаєт</w:t>
      </w:r>
      <w:r w:rsidR="00D94ADB">
        <w:rPr>
          <w:sz w:val="28"/>
        </w:rPr>
        <w:t xml:space="preserve">ься на відповідній сторінці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>
        <w:rPr>
          <w:color w:val="0000FF"/>
          <w:sz w:val="28"/>
        </w:rPr>
        <w:t xml:space="preserve"> </w:t>
      </w:r>
      <w:hyperlink r:id="rId25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26">
        <w:r>
          <w:rPr>
            <w:sz w:val="28"/>
          </w:rPr>
          <w:t>.</w:t>
        </w:r>
      </w:hyperlink>
      <w:r>
        <w:rPr>
          <w:sz w:val="28"/>
        </w:rPr>
        <w:t xml:space="preserve"> </w:t>
      </w:r>
      <w:r>
        <w:rPr>
          <w:spacing w:val="-5"/>
          <w:sz w:val="28"/>
        </w:rPr>
        <w:t xml:space="preserve">Ціна </w:t>
      </w:r>
      <w:r>
        <w:rPr>
          <w:sz w:val="28"/>
        </w:rPr>
        <w:t xml:space="preserve">Договору (вартість Замовлення) визначається шляхом додавання </w:t>
      </w:r>
      <w:r>
        <w:rPr>
          <w:spacing w:val="-4"/>
          <w:sz w:val="28"/>
        </w:rPr>
        <w:t xml:space="preserve">цін </w:t>
      </w:r>
      <w:r>
        <w:rPr>
          <w:sz w:val="28"/>
        </w:rPr>
        <w:t>всіх обраних Замовником</w:t>
      </w:r>
      <w:r>
        <w:rPr>
          <w:spacing w:val="-20"/>
          <w:sz w:val="28"/>
        </w:rPr>
        <w:t xml:space="preserve"> </w:t>
      </w:r>
      <w:r>
        <w:rPr>
          <w:sz w:val="28"/>
        </w:rPr>
        <w:t>Послуг.</w:t>
      </w:r>
    </w:p>
    <w:p w:rsidR="00402F8C" w:rsidRDefault="00EC2ECA">
      <w:pPr>
        <w:pStyle w:val="a4"/>
        <w:numPr>
          <w:ilvl w:val="1"/>
          <w:numId w:val="5"/>
        </w:numPr>
        <w:tabs>
          <w:tab w:val="left" w:pos="1555"/>
        </w:tabs>
        <w:spacing w:before="1" w:line="254" w:lineRule="auto"/>
        <w:ind w:right="232"/>
        <w:rPr>
          <w:sz w:val="28"/>
        </w:rPr>
      </w:pPr>
      <w:r>
        <w:rPr>
          <w:sz w:val="28"/>
        </w:rPr>
        <w:t xml:space="preserve">Замовник оплачує Послуги Виконавця на підставі цього Договору </w:t>
      </w:r>
      <w:r w:rsidR="005D2DFB">
        <w:rPr>
          <w:sz w:val="28"/>
        </w:rPr>
        <w:t>в</w:t>
      </w:r>
      <w:r>
        <w:rPr>
          <w:sz w:val="28"/>
        </w:rPr>
        <w:t xml:space="preserve"> Національній валюті України – гривні. Сторони погоджуються, що еквівалентна вартість Послуг, визнач</w:t>
      </w:r>
      <w:r w:rsidR="00D94ADB">
        <w:rPr>
          <w:sz w:val="28"/>
        </w:rPr>
        <w:t xml:space="preserve">ена на відповідній сторінці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>
        <w:rPr>
          <w:color w:val="0000FF"/>
          <w:sz w:val="28"/>
        </w:rPr>
        <w:t xml:space="preserve"> </w:t>
      </w:r>
      <w:hyperlink r:id="rId27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r>
        <w:rPr>
          <w:sz w:val="28"/>
        </w:rPr>
        <w:t xml:space="preserve"> в доларах США, сплачується Замовником в гривнях </w:t>
      </w:r>
      <w:r w:rsidR="005D2DFB">
        <w:rPr>
          <w:sz w:val="28"/>
        </w:rPr>
        <w:t>відповідно</w:t>
      </w:r>
      <w:r>
        <w:rPr>
          <w:sz w:val="28"/>
        </w:rPr>
        <w:t xml:space="preserve"> до офіційного курсу гривні до курсу долара США, встановленого Національним банком України на день виставлення відповідного рахунку за Послуги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Виконавцем.</w:t>
      </w:r>
    </w:p>
    <w:p w:rsidR="00402F8C" w:rsidRDefault="00EC2ECA">
      <w:pPr>
        <w:pStyle w:val="a4"/>
        <w:numPr>
          <w:ilvl w:val="2"/>
          <w:numId w:val="5"/>
        </w:numPr>
        <w:tabs>
          <w:tab w:val="left" w:pos="1555"/>
        </w:tabs>
        <w:spacing w:before="70"/>
        <w:rPr>
          <w:sz w:val="28"/>
        </w:rPr>
      </w:pPr>
      <w:r>
        <w:rPr>
          <w:sz w:val="28"/>
        </w:rPr>
        <w:t xml:space="preserve">Оплата </w:t>
      </w:r>
      <w:r>
        <w:rPr>
          <w:spacing w:val="-3"/>
          <w:sz w:val="28"/>
        </w:rPr>
        <w:t xml:space="preserve">Послуг </w:t>
      </w:r>
      <w:r>
        <w:rPr>
          <w:sz w:val="28"/>
        </w:rPr>
        <w:t>здійснюється</w:t>
      </w:r>
      <w:r>
        <w:rPr>
          <w:spacing w:val="17"/>
          <w:sz w:val="28"/>
        </w:rPr>
        <w:t xml:space="preserve"> </w:t>
      </w:r>
      <w:r>
        <w:rPr>
          <w:sz w:val="28"/>
        </w:rPr>
        <w:t>шляхом: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772"/>
        </w:tabs>
        <w:spacing w:before="91" w:line="254" w:lineRule="auto"/>
        <w:ind w:right="243" w:firstLine="283"/>
        <w:rPr>
          <w:sz w:val="28"/>
        </w:rPr>
      </w:pPr>
      <w:r>
        <w:rPr>
          <w:sz w:val="28"/>
        </w:rPr>
        <w:t>перерахування грошових коштів на поточний рахунок Виконавця (якщо Замовником є фізична або юридична особа)</w:t>
      </w:r>
      <w:r>
        <w:rPr>
          <w:spacing w:val="17"/>
          <w:sz w:val="28"/>
        </w:rPr>
        <w:t xml:space="preserve"> </w:t>
      </w:r>
      <w:r>
        <w:rPr>
          <w:sz w:val="28"/>
        </w:rPr>
        <w:t>або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772"/>
        </w:tabs>
        <w:spacing w:before="71" w:line="254" w:lineRule="auto"/>
        <w:ind w:right="235" w:firstLine="283"/>
        <w:rPr>
          <w:sz w:val="28"/>
        </w:rPr>
      </w:pPr>
      <w:r>
        <w:rPr>
          <w:sz w:val="28"/>
        </w:rPr>
        <w:t xml:space="preserve">за допомогою інших платіжних засобів, які вказані на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сайті</w:t>
      </w:r>
      <w:proofErr w:type="spellEnd"/>
      <w:r>
        <w:rPr>
          <w:sz w:val="28"/>
        </w:rPr>
        <w:t xml:space="preserve"> Виконавця (якщо Замовником є фізична</w:t>
      </w:r>
      <w:r>
        <w:rPr>
          <w:spacing w:val="9"/>
          <w:sz w:val="28"/>
        </w:rPr>
        <w:t xml:space="preserve"> </w:t>
      </w:r>
      <w:r>
        <w:rPr>
          <w:sz w:val="28"/>
        </w:rPr>
        <w:t>особа).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849"/>
        </w:tabs>
        <w:spacing w:line="254" w:lineRule="auto"/>
        <w:ind w:right="241" w:firstLine="283"/>
        <w:rPr>
          <w:sz w:val="28"/>
        </w:rPr>
      </w:pPr>
      <w:r>
        <w:rPr>
          <w:sz w:val="28"/>
        </w:rPr>
        <w:t>Моментом оплати Послуг вважається час зарахування грошових коштів на поточний рахунок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Виконавця.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839"/>
        </w:tabs>
        <w:spacing w:line="254" w:lineRule="auto"/>
        <w:ind w:right="231" w:firstLine="283"/>
        <w:rPr>
          <w:sz w:val="28"/>
        </w:rPr>
      </w:pPr>
      <w:r>
        <w:rPr>
          <w:sz w:val="28"/>
        </w:rPr>
        <w:t xml:space="preserve">Оплата за Послуги здійснюється Замовником протягом </w:t>
      </w:r>
      <w:r>
        <w:rPr>
          <w:spacing w:val="4"/>
          <w:sz w:val="28"/>
        </w:rPr>
        <w:t xml:space="preserve">3-х </w:t>
      </w:r>
      <w:r>
        <w:rPr>
          <w:sz w:val="28"/>
        </w:rPr>
        <w:t>(трьох) банківських днів з моменту укладення Сторонами Договору та виставлення відповідного рахунку Виконавцем. Рахунок (інвойс), складений Виконавцем, є дійсним протягом трьох банківських</w:t>
      </w:r>
      <w:r>
        <w:rPr>
          <w:spacing w:val="-17"/>
          <w:sz w:val="28"/>
        </w:rPr>
        <w:t xml:space="preserve"> </w:t>
      </w:r>
      <w:r>
        <w:rPr>
          <w:sz w:val="28"/>
        </w:rPr>
        <w:t>днів.</w:t>
      </w:r>
    </w:p>
    <w:p w:rsidR="00402F8C" w:rsidRDefault="00EC2ECA">
      <w:pPr>
        <w:pStyle w:val="a4"/>
        <w:numPr>
          <w:ilvl w:val="0"/>
          <w:numId w:val="4"/>
        </w:numPr>
        <w:tabs>
          <w:tab w:val="left" w:pos="835"/>
        </w:tabs>
        <w:spacing w:before="1" w:line="254" w:lineRule="auto"/>
        <w:ind w:right="242" w:firstLine="283"/>
        <w:rPr>
          <w:sz w:val="28"/>
        </w:rPr>
      </w:pPr>
      <w:r>
        <w:rPr>
          <w:sz w:val="28"/>
        </w:rPr>
        <w:t xml:space="preserve">Замовник самостійно та за свій рахунок сплачує вартість послуг третіх осіб, якщо це необхідно для отримання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>Виконавця за цим Договором (наприклад, послуги доступу до мережі Інтернет та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інші).</w:t>
      </w:r>
    </w:p>
    <w:p w:rsidR="00402F8C" w:rsidRDefault="00402F8C">
      <w:pPr>
        <w:pStyle w:val="a3"/>
        <w:spacing w:before="4"/>
        <w:ind w:left="0" w:firstLine="0"/>
        <w:jc w:val="left"/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921"/>
          <w:tab w:val="left" w:pos="2812"/>
        </w:tabs>
        <w:spacing w:line="242" w:lineRule="auto"/>
        <w:ind w:left="3143" w:right="672" w:hanging="2584"/>
        <w:jc w:val="left"/>
      </w:pPr>
      <w:bookmarkStart w:id="12" w:name="8._ПОРЯДОК_ОТРИМАННЯ_ПОСЛУГ._ПОРЯДОК_ПРИ"/>
      <w:bookmarkEnd w:id="12"/>
      <w:r>
        <w:t>ПОРЯДОК</w:t>
      </w:r>
      <w:r>
        <w:tab/>
        <w:t>ОТРИМАННЯ ПОСЛУГ. ПОРЯДОК ПРИЙМАННЯ- ПЕРЕДАЧІ НАДАНИХ</w:t>
      </w:r>
      <w:r>
        <w:rPr>
          <w:spacing w:val="3"/>
        </w:rPr>
        <w:t xml:space="preserve"> </w:t>
      </w:r>
      <w:r>
        <w:t>ПОСЛУГ.</w:t>
      </w:r>
    </w:p>
    <w:p w:rsidR="00402F8C" w:rsidRDefault="00EC2ECA">
      <w:pPr>
        <w:pStyle w:val="a4"/>
        <w:numPr>
          <w:ilvl w:val="1"/>
          <w:numId w:val="13"/>
        </w:numPr>
        <w:tabs>
          <w:tab w:val="left" w:pos="1152"/>
        </w:tabs>
        <w:spacing w:before="108"/>
        <w:ind w:right="217"/>
        <w:rPr>
          <w:sz w:val="28"/>
        </w:rPr>
      </w:pPr>
      <w:r>
        <w:rPr>
          <w:sz w:val="28"/>
        </w:rPr>
        <w:t>Правила надання та отримання Послуг заз</w:t>
      </w:r>
      <w:r w:rsidR="00D94ADB">
        <w:rPr>
          <w:sz w:val="28"/>
        </w:rPr>
        <w:t xml:space="preserve">начені на відповідній сторінці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>
        <w:rPr>
          <w:color w:val="0000FF"/>
          <w:sz w:val="28"/>
        </w:rPr>
        <w:t xml:space="preserve"> </w:t>
      </w:r>
      <w:hyperlink r:id="rId28">
        <w:r w:rsidR="00AF6622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r>
        <w:rPr>
          <w:sz w:val="28"/>
        </w:rPr>
        <w:t xml:space="preserve">. Всі питання, що виникли в процесі оплати і отримання Послуг, Замовник може з'ясувати у Виконавця за контактними даними, зазначеними в розділі 12 даного Договору Реквізити Виконавця або на сторінці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сайту</w:t>
      </w:r>
      <w:proofErr w:type="spellEnd"/>
      <w:r w:rsidR="00745D83">
        <w:fldChar w:fldCharType="begin"/>
      </w:r>
      <w:r w:rsidR="00402F8C">
        <w:instrText>HYPERLINK "http://www.mis.lviv.ua/" \h</w:instrText>
      </w:r>
      <w:r w:rsidR="00745D83">
        <w:fldChar w:fldCharType="separate"/>
      </w:r>
      <w:r>
        <w:rPr>
          <w:color w:val="0000FF"/>
          <w:spacing w:val="2"/>
          <w:sz w:val="28"/>
        </w:rPr>
        <w:t xml:space="preserve"> </w:t>
      </w:r>
      <w:r w:rsidR="00AF6622">
        <w:rPr>
          <w:color w:val="0000FF"/>
          <w:sz w:val="28"/>
          <w:u w:val="single" w:color="0000FF"/>
        </w:rPr>
        <w:t>http://</w:t>
      </w:r>
      <w:r w:rsidR="007D32B8">
        <w:rPr>
          <w:color w:val="0000FF"/>
          <w:sz w:val="28"/>
          <w:u w:val="single" w:color="0000FF"/>
        </w:rPr>
        <w:t>e-kolosok.org</w:t>
      </w:r>
      <w:r w:rsidR="00745D83">
        <w:fldChar w:fldCharType="end"/>
      </w:r>
      <w:r>
        <w:rPr>
          <w:sz w:val="28"/>
        </w:rPr>
        <w:t>.</w:t>
      </w:r>
    </w:p>
    <w:p w:rsidR="00402F8C" w:rsidRDefault="00402F8C">
      <w:pPr>
        <w:pStyle w:val="a3"/>
        <w:ind w:left="0" w:firstLine="0"/>
        <w:jc w:val="left"/>
        <w:rPr>
          <w:sz w:val="27"/>
        </w:rPr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1574"/>
        </w:tabs>
        <w:spacing w:before="87" w:line="312" w:lineRule="exact"/>
        <w:ind w:left="1573" w:hanging="361"/>
        <w:jc w:val="left"/>
      </w:pPr>
      <w:bookmarkStart w:id="13" w:name="9._ВІДПОВІДАЛЬНІСТЬ_СТОРІН_ТА_ВИРІШЕННЯ_"/>
      <w:bookmarkEnd w:id="13"/>
      <w:r>
        <w:t>ВІДПОВІДАЛЬНІСТЬ СТОРІН ТА ВИРІШЕННЯ</w:t>
      </w:r>
      <w:r>
        <w:rPr>
          <w:spacing w:val="15"/>
        </w:rPr>
        <w:t xml:space="preserve"> </w:t>
      </w:r>
      <w:r w:rsidR="005D2DFB">
        <w:t>СУПЕРЕЧОК</w:t>
      </w:r>
    </w:p>
    <w:p w:rsidR="00402F8C" w:rsidRDefault="00EC2ECA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34"/>
        <w:rPr>
          <w:sz w:val="28"/>
        </w:rPr>
      </w:pPr>
      <w:r>
        <w:rPr>
          <w:sz w:val="28"/>
        </w:rPr>
        <w:t>За невиконання або неналежне виконання своїх зобов’язань за цим Договором, сторони несуть відповідальність відповідно до чинного законодавства України.</w:t>
      </w:r>
    </w:p>
    <w:p w:rsidR="00693B52" w:rsidRPr="00693B52" w:rsidRDefault="00EC2ECA" w:rsidP="00693B52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40"/>
        <w:rPr>
          <w:sz w:val="28"/>
        </w:rPr>
      </w:pPr>
      <w:r>
        <w:rPr>
          <w:sz w:val="28"/>
        </w:rPr>
        <w:t xml:space="preserve">Усі </w:t>
      </w:r>
      <w:r w:rsidR="005D2DFB">
        <w:rPr>
          <w:sz w:val="28"/>
        </w:rPr>
        <w:t>суперечки</w:t>
      </w:r>
      <w:r>
        <w:rPr>
          <w:sz w:val="28"/>
        </w:rPr>
        <w:t xml:space="preserve">, що виникають з цього Договору або пов'язані </w:t>
      </w:r>
      <w:r>
        <w:rPr>
          <w:spacing w:val="-3"/>
          <w:sz w:val="28"/>
        </w:rPr>
        <w:t xml:space="preserve">із </w:t>
      </w:r>
      <w:r>
        <w:rPr>
          <w:sz w:val="28"/>
        </w:rPr>
        <w:t>ним, вирішуються шляхом переговорів між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Сторонами.</w:t>
      </w:r>
    </w:p>
    <w:p w:rsidR="00402F8C" w:rsidRPr="00693B52" w:rsidRDefault="00EC2ECA" w:rsidP="00693B52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40"/>
        <w:rPr>
          <w:sz w:val="28"/>
          <w:szCs w:val="28"/>
        </w:rPr>
      </w:pPr>
      <w:r w:rsidRPr="00693B52">
        <w:rPr>
          <w:sz w:val="28"/>
          <w:szCs w:val="28"/>
        </w:rPr>
        <w:lastRenderedPageBreak/>
        <w:t>Якщо відповідн</w:t>
      </w:r>
      <w:r w:rsidR="005D2DFB">
        <w:rPr>
          <w:sz w:val="28"/>
          <w:szCs w:val="28"/>
        </w:rPr>
        <w:t xml:space="preserve">у суперечку </w:t>
      </w:r>
      <w:r w:rsidR="008B4861">
        <w:rPr>
          <w:sz w:val="28"/>
          <w:szCs w:val="28"/>
        </w:rPr>
        <w:t>не</w:t>
      </w:r>
      <w:r w:rsidRPr="00693B52">
        <w:rPr>
          <w:sz w:val="28"/>
          <w:szCs w:val="28"/>
        </w:rPr>
        <w:t>можливо вирішити шляхом</w:t>
      </w:r>
      <w:r w:rsidRPr="00693B52">
        <w:rPr>
          <w:spacing w:val="26"/>
          <w:sz w:val="28"/>
          <w:szCs w:val="28"/>
        </w:rPr>
        <w:t xml:space="preserve"> </w:t>
      </w:r>
      <w:r w:rsidRPr="00693B52">
        <w:rPr>
          <w:sz w:val="28"/>
          <w:szCs w:val="28"/>
        </w:rPr>
        <w:t>переговорів, в</w:t>
      </w:r>
      <w:r w:rsidR="008B4861">
        <w:rPr>
          <w:sz w:val="28"/>
          <w:szCs w:val="28"/>
        </w:rPr>
        <w:t>она</w:t>
      </w:r>
      <w:r w:rsidR="00693B52" w:rsidRPr="00693B52">
        <w:rPr>
          <w:sz w:val="28"/>
          <w:szCs w:val="28"/>
          <w:lang w:val="ru-RU"/>
        </w:rPr>
        <w:t xml:space="preserve"> </w:t>
      </w:r>
      <w:r w:rsidRPr="00693B52">
        <w:rPr>
          <w:sz w:val="28"/>
          <w:szCs w:val="28"/>
        </w:rPr>
        <w:t xml:space="preserve">вирішується в судовому порядку за встановленою підвідомчістю та підсудністю такого </w:t>
      </w:r>
      <w:r w:rsidR="008B4861">
        <w:rPr>
          <w:sz w:val="28"/>
          <w:szCs w:val="28"/>
        </w:rPr>
        <w:t>конфлікту</w:t>
      </w:r>
      <w:r w:rsidRPr="00693B52">
        <w:rPr>
          <w:sz w:val="28"/>
          <w:szCs w:val="28"/>
        </w:rPr>
        <w:t xml:space="preserve"> відповідно до чинного в Україні законодавства.</w:t>
      </w:r>
    </w:p>
    <w:p w:rsidR="00402F8C" w:rsidRDefault="00EC2ECA">
      <w:pPr>
        <w:pStyle w:val="a4"/>
        <w:numPr>
          <w:ilvl w:val="1"/>
          <w:numId w:val="3"/>
        </w:numPr>
        <w:tabs>
          <w:tab w:val="left" w:pos="1555"/>
        </w:tabs>
        <w:ind w:right="218"/>
        <w:rPr>
          <w:sz w:val="28"/>
        </w:rPr>
      </w:pPr>
      <w:r>
        <w:rPr>
          <w:sz w:val="28"/>
        </w:rPr>
        <w:t xml:space="preserve">Виконавець не несе будь-яку відповідальність за ненадання </w:t>
      </w:r>
      <w:r>
        <w:rPr>
          <w:spacing w:val="-3"/>
          <w:sz w:val="28"/>
        </w:rPr>
        <w:t xml:space="preserve">або </w:t>
      </w:r>
      <w:r>
        <w:rPr>
          <w:sz w:val="28"/>
        </w:rPr>
        <w:t xml:space="preserve">неналежне надання </w:t>
      </w:r>
      <w:r>
        <w:rPr>
          <w:spacing w:val="-4"/>
          <w:sz w:val="28"/>
        </w:rPr>
        <w:t xml:space="preserve">Послуг </w:t>
      </w:r>
      <w:r>
        <w:rPr>
          <w:sz w:val="28"/>
        </w:rPr>
        <w:t xml:space="preserve">Замовнику </w:t>
      </w:r>
      <w:r>
        <w:rPr>
          <w:spacing w:val="2"/>
          <w:sz w:val="28"/>
        </w:rPr>
        <w:t xml:space="preserve">за </w:t>
      </w:r>
      <w:r>
        <w:rPr>
          <w:sz w:val="28"/>
        </w:rPr>
        <w:t>умови настання будь-яких обставин, які виникли не з вини Виконавця (а саме – настання обставин, які виникли з вини чи необережності Замовника</w:t>
      </w:r>
      <w:r w:rsidR="008B4861">
        <w:rPr>
          <w:sz w:val="28"/>
        </w:rPr>
        <w:t xml:space="preserve"> та/</w:t>
      </w:r>
      <w:r>
        <w:rPr>
          <w:sz w:val="28"/>
        </w:rPr>
        <w:t>або настання обставин, які виникли з вини чи необережності будь-якої третьої о</w:t>
      </w:r>
      <w:r w:rsidR="008B4861">
        <w:rPr>
          <w:sz w:val="28"/>
        </w:rPr>
        <w:t>соби (будь-яких третіх осіб) та</w:t>
      </w:r>
      <w:r>
        <w:rPr>
          <w:sz w:val="28"/>
        </w:rPr>
        <w:t>/або настання форс-мажорних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обставин).</w:t>
      </w:r>
    </w:p>
    <w:p w:rsidR="00402F8C" w:rsidRDefault="00402F8C">
      <w:pPr>
        <w:pStyle w:val="a3"/>
        <w:spacing w:before="3"/>
        <w:ind w:left="0" w:firstLine="0"/>
        <w:jc w:val="left"/>
        <w:rPr>
          <w:sz w:val="25"/>
        </w:rPr>
      </w:pPr>
    </w:p>
    <w:p w:rsidR="00402F8C" w:rsidRDefault="00EC2ECA" w:rsidP="001A4F14">
      <w:pPr>
        <w:pStyle w:val="11"/>
        <w:numPr>
          <w:ilvl w:val="0"/>
          <w:numId w:val="13"/>
        </w:numPr>
        <w:tabs>
          <w:tab w:val="left" w:pos="1554"/>
          <w:tab w:val="left" w:pos="1555"/>
        </w:tabs>
        <w:spacing w:line="317" w:lineRule="exact"/>
        <w:ind w:left="1554" w:hanging="875"/>
        <w:jc w:val="center"/>
      </w:pPr>
      <w:bookmarkStart w:id="14" w:name="10._ФОРС-МАЖОРНІ_ОБСТАВИНИ"/>
      <w:bookmarkEnd w:id="14"/>
      <w:r>
        <w:t>ФОРС-МАЖОРНІ</w:t>
      </w:r>
      <w:r>
        <w:rPr>
          <w:spacing w:val="3"/>
        </w:rPr>
        <w:t xml:space="preserve"> </w:t>
      </w:r>
      <w:r>
        <w:t>ОБСТАВИНИ</w:t>
      </w:r>
    </w:p>
    <w:p w:rsidR="00402F8C" w:rsidRDefault="00EC2ECA">
      <w:pPr>
        <w:pStyle w:val="a4"/>
        <w:numPr>
          <w:ilvl w:val="1"/>
          <w:numId w:val="2"/>
        </w:numPr>
        <w:tabs>
          <w:tab w:val="left" w:pos="1555"/>
        </w:tabs>
        <w:ind w:right="229"/>
        <w:rPr>
          <w:sz w:val="28"/>
        </w:rPr>
      </w:pPr>
      <w:r>
        <w:rPr>
          <w:sz w:val="28"/>
        </w:rPr>
        <w:t>Сторони звільняються від відповідальності за невиконання або неналежне виконання зобов'язань, що передбачені даним Договором, якщо воно виникло внаслідок форс-мажорних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обставин.</w:t>
      </w:r>
    </w:p>
    <w:p w:rsidR="00402F8C" w:rsidRDefault="00EC2ECA">
      <w:pPr>
        <w:pStyle w:val="a4"/>
        <w:numPr>
          <w:ilvl w:val="1"/>
          <w:numId w:val="2"/>
        </w:numPr>
        <w:tabs>
          <w:tab w:val="left" w:pos="1555"/>
        </w:tabs>
        <w:spacing w:before="66"/>
        <w:ind w:right="225"/>
        <w:rPr>
          <w:sz w:val="28"/>
        </w:rPr>
      </w:pPr>
      <w:r>
        <w:rPr>
          <w:sz w:val="28"/>
        </w:rPr>
        <w:t xml:space="preserve">Під форс-мажорними обставинами у даному Договорі розуміються будь-які обставини, що виникли поза волею або всупереч волі чи бажанню Сторін і яких не можна передбачити чи уникнути, включаючи: військові дії, громадські заворушення, епідемії, блокаду, землетруси, повені, пожежі, а також рішення чи приписи органів державної влади та управління держави, резидентом якої є Замовник, або держави, резидентом якої є Виконавець, внаслідок яких на Сторони (або одну </w:t>
      </w:r>
      <w:r>
        <w:rPr>
          <w:spacing w:val="-6"/>
          <w:sz w:val="28"/>
        </w:rPr>
        <w:t xml:space="preserve">із </w:t>
      </w:r>
      <w:r>
        <w:rPr>
          <w:sz w:val="28"/>
        </w:rPr>
        <w:t>Сторін) покладатимуться додаткові обов'язки чи встановлюватимуться додаткові обмеження</w:t>
      </w:r>
      <w:r w:rsidR="008B4861">
        <w:rPr>
          <w:sz w:val="28"/>
        </w:rPr>
        <w:t>,</w:t>
      </w:r>
      <w:r>
        <w:rPr>
          <w:sz w:val="28"/>
        </w:rPr>
        <w:t xml:space="preserve"> і </w:t>
      </w:r>
      <w:r>
        <w:rPr>
          <w:spacing w:val="3"/>
          <w:sz w:val="28"/>
        </w:rPr>
        <w:t xml:space="preserve">які </w:t>
      </w:r>
      <w:r>
        <w:rPr>
          <w:sz w:val="28"/>
        </w:rPr>
        <w:t xml:space="preserve">роблять неможливим подальше повне або часткове виконання Договору, а також інші дії чи </w:t>
      </w:r>
      <w:r>
        <w:rPr>
          <w:spacing w:val="-4"/>
          <w:sz w:val="28"/>
        </w:rPr>
        <w:t xml:space="preserve">події, </w:t>
      </w:r>
      <w:r>
        <w:rPr>
          <w:sz w:val="28"/>
        </w:rPr>
        <w:t>що існують поза волею</w:t>
      </w:r>
      <w:r>
        <w:rPr>
          <w:spacing w:val="4"/>
          <w:sz w:val="28"/>
        </w:rPr>
        <w:t xml:space="preserve"> </w:t>
      </w:r>
      <w:r>
        <w:rPr>
          <w:sz w:val="28"/>
        </w:rPr>
        <w:t>Сторін.</w:t>
      </w:r>
    </w:p>
    <w:p w:rsidR="00402F8C" w:rsidRDefault="00EC2ECA">
      <w:pPr>
        <w:pStyle w:val="a4"/>
        <w:numPr>
          <w:ilvl w:val="1"/>
          <w:numId w:val="2"/>
        </w:numPr>
        <w:tabs>
          <w:tab w:val="left" w:pos="1555"/>
        </w:tabs>
        <w:spacing w:before="3"/>
        <w:ind w:right="224"/>
        <w:rPr>
          <w:sz w:val="28"/>
        </w:rPr>
      </w:pPr>
      <w:r>
        <w:rPr>
          <w:sz w:val="28"/>
        </w:rPr>
        <w:t xml:space="preserve">Якщо форс-мажорні обставини триватимуть більше </w:t>
      </w:r>
      <w:r>
        <w:rPr>
          <w:spacing w:val="2"/>
          <w:sz w:val="28"/>
        </w:rPr>
        <w:t xml:space="preserve">3-х </w:t>
      </w:r>
      <w:r>
        <w:rPr>
          <w:sz w:val="28"/>
        </w:rPr>
        <w:t xml:space="preserve">(трьох) місяців поспіль, то кожна </w:t>
      </w:r>
      <w:r>
        <w:rPr>
          <w:spacing w:val="-3"/>
          <w:sz w:val="28"/>
        </w:rPr>
        <w:t xml:space="preserve">із </w:t>
      </w:r>
      <w:r>
        <w:rPr>
          <w:sz w:val="28"/>
        </w:rPr>
        <w:t xml:space="preserve">Сторін матиме право відмовитись </w:t>
      </w:r>
      <w:r>
        <w:rPr>
          <w:spacing w:val="-3"/>
          <w:sz w:val="28"/>
        </w:rPr>
        <w:t xml:space="preserve">від </w:t>
      </w:r>
      <w:r>
        <w:rPr>
          <w:sz w:val="28"/>
        </w:rPr>
        <w:t xml:space="preserve">подальшого виконання зобов'язань за цим Договором </w:t>
      </w:r>
      <w:r>
        <w:rPr>
          <w:spacing w:val="-6"/>
          <w:sz w:val="28"/>
        </w:rPr>
        <w:t xml:space="preserve">і, </w:t>
      </w:r>
      <w:r>
        <w:rPr>
          <w:sz w:val="28"/>
        </w:rPr>
        <w:t xml:space="preserve">в такому разі, жодна </w:t>
      </w:r>
      <w:r>
        <w:rPr>
          <w:spacing w:val="-6"/>
          <w:sz w:val="28"/>
        </w:rPr>
        <w:t xml:space="preserve">із </w:t>
      </w:r>
      <w:r>
        <w:rPr>
          <w:sz w:val="28"/>
        </w:rPr>
        <w:t>Сторін не матиме права на відшкодування іншою Стороною можливих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збитків.</w:t>
      </w:r>
    </w:p>
    <w:p w:rsidR="00402F8C" w:rsidRDefault="00402F8C">
      <w:pPr>
        <w:pStyle w:val="a3"/>
        <w:spacing w:before="8"/>
        <w:ind w:left="0" w:firstLine="0"/>
        <w:jc w:val="left"/>
      </w:pPr>
    </w:p>
    <w:p w:rsidR="00402F8C" w:rsidRDefault="00EC2ECA">
      <w:pPr>
        <w:pStyle w:val="11"/>
        <w:numPr>
          <w:ilvl w:val="0"/>
          <w:numId w:val="13"/>
        </w:numPr>
        <w:tabs>
          <w:tab w:val="left" w:pos="3601"/>
        </w:tabs>
        <w:ind w:left="3600" w:hanging="362"/>
        <w:jc w:val="left"/>
      </w:pPr>
      <w:bookmarkStart w:id="15" w:name="11._ІНШІ_УМОВИ_ДОГОВОРУ"/>
      <w:bookmarkEnd w:id="15"/>
      <w:r>
        <w:t>ІНШІ УМОВИ</w:t>
      </w:r>
      <w:r>
        <w:rPr>
          <w:spacing w:val="3"/>
        </w:rPr>
        <w:t xml:space="preserve"> </w:t>
      </w:r>
      <w:r>
        <w:t>ДОГОВОРУ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9" w:line="256" w:lineRule="auto"/>
        <w:ind w:right="237"/>
        <w:rPr>
          <w:sz w:val="28"/>
        </w:rPr>
      </w:pPr>
      <w:r>
        <w:rPr>
          <w:sz w:val="28"/>
        </w:rPr>
        <w:t>Кожна Сторона гарантує іншій Стороні, що володіє необхідною дієздатністю, а рівно всіма правами і повноваженнями, необхідними і достатніми для укладання і виконання цього Договору відповідно до його</w:t>
      </w:r>
      <w:r>
        <w:rPr>
          <w:spacing w:val="6"/>
          <w:sz w:val="28"/>
        </w:rPr>
        <w:t xml:space="preserve"> </w:t>
      </w:r>
      <w:r>
        <w:rPr>
          <w:sz w:val="28"/>
        </w:rPr>
        <w:t>умов.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54" w:lineRule="auto"/>
        <w:ind w:right="234"/>
        <w:rPr>
          <w:sz w:val="28"/>
        </w:rPr>
      </w:pPr>
      <w:r>
        <w:rPr>
          <w:sz w:val="28"/>
        </w:rPr>
        <w:t>Одностороння зміна умов укладеного Договору Замовником чи  відмова виконувати умови укладеного Договору Замовником є неприпустимою, за винятк</w:t>
      </w:r>
      <w:r w:rsidR="008B4861">
        <w:rPr>
          <w:sz w:val="28"/>
        </w:rPr>
        <w:t>ом</w:t>
      </w:r>
      <w:r>
        <w:rPr>
          <w:sz w:val="28"/>
        </w:rPr>
        <w:t xml:space="preserve"> випадків, передбачених цим Договором. Жодна </w:t>
      </w:r>
      <w:r>
        <w:rPr>
          <w:spacing w:val="2"/>
          <w:sz w:val="28"/>
        </w:rPr>
        <w:t xml:space="preserve">зі </w:t>
      </w:r>
      <w:r>
        <w:rPr>
          <w:sz w:val="28"/>
        </w:rPr>
        <w:t>Сторін цього Договору не має права передавати свої права та обов’язки третім особам без згоди на це другої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Сторони.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78" w:lineRule="auto"/>
        <w:ind w:right="235"/>
        <w:rPr>
          <w:sz w:val="28"/>
        </w:rPr>
      </w:pPr>
      <w:r>
        <w:rPr>
          <w:sz w:val="28"/>
        </w:rPr>
        <w:t>Виконавець підтверджує, що є платником податку на прибуток на загальних підставах і платник податку на додану</w:t>
      </w:r>
      <w:r>
        <w:rPr>
          <w:spacing w:val="-19"/>
          <w:sz w:val="28"/>
        </w:rPr>
        <w:t xml:space="preserve"> </w:t>
      </w:r>
      <w:r>
        <w:rPr>
          <w:sz w:val="28"/>
        </w:rPr>
        <w:t>вартість.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76" w:lineRule="auto"/>
        <w:ind w:right="129"/>
        <w:rPr>
          <w:sz w:val="28"/>
        </w:rPr>
      </w:pPr>
      <w:r>
        <w:rPr>
          <w:sz w:val="28"/>
        </w:rPr>
        <w:t>Інформація, що надається Замовником є конфіденційною. Інформація про Замовника використовується виключно в цілях виконання його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Замовлення.</w:t>
      </w:r>
    </w:p>
    <w:p w:rsidR="00402F8C" w:rsidRPr="001A4F14" w:rsidRDefault="00EC2ECA" w:rsidP="001A4F14">
      <w:pPr>
        <w:pStyle w:val="a4"/>
        <w:numPr>
          <w:ilvl w:val="1"/>
          <w:numId w:val="1"/>
        </w:numPr>
        <w:tabs>
          <w:tab w:val="left" w:pos="1555"/>
        </w:tabs>
        <w:spacing w:before="73"/>
        <w:ind w:right="220" w:firstLine="0"/>
        <w:rPr>
          <w:sz w:val="28"/>
          <w:szCs w:val="28"/>
        </w:rPr>
      </w:pPr>
      <w:r>
        <w:rPr>
          <w:sz w:val="28"/>
        </w:rPr>
        <w:t>Власним акцептуванням Договору Замовник добровільн</w:t>
      </w:r>
      <w:r w:rsidR="008B4861">
        <w:rPr>
          <w:sz w:val="28"/>
        </w:rPr>
        <w:t>о надає згоду на збір та оброблення</w:t>
      </w:r>
      <w:r>
        <w:rPr>
          <w:sz w:val="28"/>
        </w:rPr>
        <w:t xml:space="preserve"> власних персональних даних з наступною метою: </w:t>
      </w:r>
      <w:r w:rsidRPr="001A4F14">
        <w:rPr>
          <w:spacing w:val="-4"/>
          <w:sz w:val="28"/>
        </w:rPr>
        <w:t xml:space="preserve">дані, </w:t>
      </w:r>
      <w:r>
        <w:rPr>
          <w:sz w:val="28"/>
        </w:rPr>
        <w:t xml:space="preserve">що стають відомі, використовуватимуться в комерційних цілях, </w:t>
      </w:r>
      <w:r w:rsidR="008B4861">
        <w:rPr>
          <w:sz w:val="28"/>
        </w:rPr>
        <w:t>у</w:t>
      </w:r>
      <w:r>
        <w:rPr>
          <w:sz w:val="28"/>
        </w:rPr>
        <w:t xml:space="preserve"> тому числі отримання інформації про замовлення та оброб</w:t>
      </w:r>
      <w:r w:rsidR="008B4861">
        <w:rPr>
          <w:sz w:val="28"/>
        </w:rPr>
        <w:t>лення</w:t>
      </w:r>
      <w:r>
        <w:rPr>
          <w:sz w:val="28"/>
        </w:rPr>
        <w:t xml:space="preserve"> інформації про нього, надсилання телекомунікаційними засобами зв’язку (електронною поштою, мобільним зв’язком) рекламних та спеціальних пропозицій, інформації про акції або будь-якої </w:t>
      </w:r>
      <w:r>
        <w:rPr>
          <w:sz w:val="28"/>
        </w:rPr>
        <w:lastRenderedPageBreak/>
        <w:t>іншої інформ</w:t>
      </w:r>
      <w:r w:rsidR="008B4861">
        <w:rPr>
          <w:sz w:val="28"/>
        </w:rPr>
        <w:t xml:space="preserve">ації про діяльність </w:t>
      </w:r>
      <w:proofErr w:type="spellStart"/>
      <w:r w:rsidR="00D94ADB">
        <w:rPr>
          <w:sz w:val="28"/>
        </w:rPr>
        <w:t>в</w:t>
      </w:r>
      <w:r w:rsidR="008B4861">
        <w:rPr>
          <w:sz w:val="28"/>
        </w:rPr>
        <w:t>еб</w:t>
      </w:r>
      <w:r>
        <w:rPr>
          <w:sz w:val="28"/>
        </w:rPr>
        <w:t>сайту</w:t>
      </w:r>
      <w:proofErr w:type="spellEnd"/>
      <w:r w:rsidRPr="001A4F14">
        <w:rPr>
          <w:color w:val="0000FF"/>
          <w:sz w:val="28"/>
        </w:rPr>
        <w:t xml:space="preserve"> </w:t>
      </w:r>
      <w:hyperlink r:id="rId29">
        <w:r w:rsidR="00AF6622" w:rsidRPr="001A4F14">
          <w:rPr>
            <w:color w:val="0000FF"/>
            <w:sz w:val="28"/>
            <w:u w:val="single" w:color="0000FF"/>
          </w:rPr>
          <w:t>http://</w:t>
        </w:r>
        <w:r w:rsidR="007D32B8">
          <w:rPr>
            <w:color w:val="0000FF"/>
            <w:sz w:val="28"/>
            <w:u w:val="single" w:color="0000FF"/>
          </w:rPr>
          <w:t>e-kolosok.org</w:t>
        </w:r>
      </w:hyperlink>
      <w:hyperlink r:id="rId30">
        <w:r>
          <w:rPr>
            <w:sz w:val="28"/>
          </w:rPr>
          <w:t>.</w:t>
        </w:r>
      </w:hyperlink>
      <w:r>
        <w:rPr>
          <w:sz w:val="28"/>
        </w:rPr>
        <w:t xml:space="preserve"> У випадку небажання отримувати інформацію про </w:t>
      </w:r>
      <w:r w:rsidRPr="001A4F14">
        <w:rPr>
          <w:sz w:val="28"/>
          <w:szCs w:val="28"/>
        </w:rPr>
        <w:t>діяльність</w:t>
      </w:r>
      <w:r w:rsidRPr="001A4F14">
        <w:rPr>
          <w:spacing w:val="2"/>
          <w:sz w:val="28"/>
          <w:szCs w:val="28"/>
        </w:rPr>
        <w:t xml:space="preserve"> </w:t>
      </w:r>
      <w:proofErr w:type="spellStart"/>
      <w:r w:rsidR="00D94ADB">
        <w:rPr>
          <w:sz w:val="28"/>
          <w:szCs w:val="28"/>
        </w:rPr>
        <w:t>в</w:t>
      </w:r>
      <w:r w:rsidR="008B4861">
        <w:rPr>
          <w:sz w:val="28"/>
          <w:szCs w:val="28"/>
        </w:rPr>
        <w:t>еб</w:t>
      </w:r>
      <w:r w:rsidRPr="001A4F14">
        <w:rPr>
          <w:sz w:val="28"/>
          <w:szCs w:val="28"/>
        </w:rPr>
        <w:t>сайту</w:t>
      </w:r>
      <w:proofErr w:type="spellEnd"/>
      <w:r w:rsidR="001A4F14" w:rsidRPr="001A4F14">
        <w:rPr>
          <w:sz w:val="28"/>
          <w:szCs w:val="28"/>
        </w:rPr>
        <w:t xml:space="preserve"> </w:t>
      </w:r>
      <w:hyperlink r:id="rId31">
        <w:r w:rsidR="00AF6622" w:rsidRPr="001A4F14">
          <w:rPr>
            <w:color w:val="0000FF"/>
            <w:sz w:val="28"/>
            <w:szCs w:val="28"/>
            <w:u w:val="single" w:color="0000FF"/>
          </w:rPr>
          <w:t>http://</w:t>
        </w:r>
        <w:r w:rsidR="007D32B8">
          <w:rPr>
            <w:color w:val="0000FF"/>
            <w:sz w:val="28"/>
            <w:szCs w:val="28"/>
            <w:u w:val="single" w:color="0000FF"/>
          </w:rPr>
          <w:t>e-kolosok.org</w:t>
        </w:r>
      </w:hyperlink>
      <w:r w:rsidRPr="001A4F14">
        <w:rPr>
          <w:sz w:val="28"/>
          <w:szCs w:val="28"/>
        </w:rPr>
        <w:t>, Замовник має право звернутися до Виконавця, написавши заяву про відмову від отримання рекламних матеріалів та надіславши її на поштову або електронну адресу Виконавця.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4"/>
        <w:ind w:right="242"/>
        <w:rPr>
          <w:sz w:val="28"/>
        </w:rPr>
      </w:pPr>
      <w:r w:rsidRPr="001A4F14">
        <w:rPr>
          <w:sz w:val="28"/>
          <w:szCs w:val="28"/>
        </w:rPr>
        <w:t>Виконавець не несе відповідальність за зміст</w:t>
      </w:r>
      <w:r>
        <w:rPr>
          <w:sz w:val="28"/>
        </w:rPr>
        <w:t xml:space="preserve"> і правдивість інформації, що надається Замовником при оформленні Замовлення. Замовник несе відповідальність за достовірність вказаної при оформленні Замовлення</w:t>
      </w:r>
      <w:r>
        <w:rPr>
          <w:spacing w:val="-46"/>
          <w:sz w:val="28"/>
        </w:rPr>
        <w:t xml:space="preserve"> </w:t>
      </w:r>
      <w:r>
        <w:rPr>
          <w:sz w:val="28"/>
        </w:rPr>
        <w:t>інформації.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18" w:line="254" w:lineRule="auto"/>
        <w:ind w:right="239"/>
        <w:rPr>
          <w:sz w:val="28"/>
        </w:rPr>
      </w:pPr>
      <w:r>
        <w:rPr>
          <w:sz w:val="28"/>
        </w:rPr>
        <w:t xml:space="preserve">Замовнику надається право на використання </w:t>
      </w:r>
      <w:r>
        <w:rPr>
          <w:spacing w:val="-3"/>
          <w:sz w:val="28"/>
        </w:rPr>
        <w:t xml:space="preserve">Послуг </w:t>
      </w:r>
      <w:r>
        <w:rPr>
          <w:sz w:val="28"/>
        </w:rPr>
        <w:t xml:space="preserve">Виконавця виключно у своїй внутрішній діяльності без права </w:t>
      </w:r>
      <w:r>
        <w:rPr>
          <w:spacing w:val="-3"/>
          <w:sz w:val="28"/>
        </w:rPr>
        <w:t xml:space="preserve">їх </w:t>
      </w:r>
      <w:r>
        <w:rPr>
          <w:sz w:val="28"/>
        </w:rPr>
        <w:t>відчуження або передачі на користь третіх</w:t>
      </w:r>
      <w:r>
        <w:rPr>
          <w:spacing w:val="-13"/>
          <w:sz w:val="28"/>
        </w:rPr>
        <w:t xml:space="preserve"> </w:t>
      </w:r>
      <w:r>
        <w:rPr>
          <w:sz w:val="28"/>
        </w:rPr>
        <w:t>осіб.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54" w:lineRule="auto"/>
        <w:ind w:right="230"/>
        <w:rPr>
          <w:sz w:val="28"/>
        </w:rPr>
      </w:pPr>
      <w:r>
        <w:rPr>
          <w:sz w:val="28"/>
        </w:rPr>
        <w:t>Сторони зобов’язуються зберігати конфіденційну інформацію, отриману в результаті виконання цього Договору, за винятком випадків, коли це письмово санкціоновано іншою Стороною або вимагається державними органами відповідно до чинного законодавства. За розголошення конфіденційної інформації винна Сторона несе відповідальність згідно з чинним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законодавством.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line="254" w:lineRule="auto"/>
        <w:ind w:right="226"/>
        <w:rPr>
          <w:sz w:val="28"/>
        </w:rPr>
      </w:pPr>
      <w:r>
        <w:rPr>
          <w:sz w:val="28"/>
        </w:rPr>
        <w:t xml:space="preserve">Договір є публічним і безстроковим та діє до його припинення </w:t>
      </w:r>
      <w:proofErr w:type="spellStart"/>
      <w:r>
        <w:rPr>
          <w:spacing w:val="2"/>
          <w:sz w:val="28"/>
        </w:rPr>
        <w:t>будь-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 xml:space="preserve">якою </w:t>
      </w:r>
      <w:r>
        <w:rPr>
          <w:spacing w:val="2"/>
          <w:sz w:val="28"/>
        </w:rPr>
        <w:t xml:space="preserve">зі </w:t>
      </w:r>
      <w:r>
        <w:rPr>
          <w:sz w:val="28"/>
        </w:rPr>
        <w:t>Сторін у порядку, встановленому цим Договором або чинним законодавством, але у будь-якому випадку до моменту остаточного його виконання Сторонами. Сторони погодили, що строк дії цього Договору не може становити менше 3 (трьох) календарних місяців. Цей Договір вважається погодженим Замовником та укладеним за місцезнаходженням Виконавця з дати</w:t>
      </w:r>
      <w:r>
        <w:rPr>
          <w:spacing w:val="-47"/>
          <w:sz w:val="28"/>
        </w:rPr>
        <w:t xml:space="preserve"> </w:t>
      </w:r>
      <w:r>
        <w:rPr>
          <w:sz w:val="28"/>
        </w:rPr>
        <w:t>акцептування.</w:t>
      </w:r>
    </w:p>
    <w:p w:rsidR="00402F8C" w:rsidRDefault="00EC2ECA">
      <w:pPr>
        <w:pStyle w:val="a4"/>
        <w:numPr>
          <w:ilvl w:val="1"/>
          <w:numId w:val="1"/>
        </w:numPr>
        <w:tabs>
          <w:tab w:val="left" w:pos="1555"/>
        </w:tabs>
        <w:spacing w:before="67" w:line="254" w:lineRule="auto"/>
        <w:ind w:right="219"/>
        <w:rPr>
          <w:sz w:val="28"/>
        </w:rPr>
      </w:pPr>
      <w:r>
        <w:rPr>
          <w:sz w:val="28"/>
        </w:rPr>
        <w:t xml:space="preserve">Виконавець самостійно </w:t>
      </w:r>
      <w:r w:rsidR="008B4861">
        <w:rPr>
          <w:sz w:val="28"/>
        </w:rPr>
        <w:t>відповідно до вимог та виконання</w:t>
      </w:r>
      <w:r>
        <w:rPr>
          <w:sz w:val="28"/>
        </w:rPr>
        <w:t xml:space="preserve"> чинного законодавства України визначає умови даного Договору та додатків до нього, які є його невід’ємними частинами. Виконавець має право самостійно змінити та/або доповнити умови цього</w:t>
      </w:r>
      <w:r w:rsidR="00B93F1C">
        <w:rPr>
          <w:sz w:val="28"/>
        </w:rPr>
        <w:t xml:space="preserve"> </w:t>
      </w:r>
      <w:r>
        <w:rPr>
          <w:sz w:val="28"/>
        </w:rPr>
        <w:t xml:space="preserve">публічного Договору та додатків до нього, включаючи правила надання та отримання Послуг </w:t>
      </w:r>
      <w:r>
        <w:rPr>
          <w:spacing w:val="2"/>
          <w:sz w:val="28"/>
        </w:rPr>
        <w:t xml:space="preserve">за </w:t>
      </w:r>
      <w:r>
        <w:rPr>
          <w:sz w:val="28"/>
        </w:rPr>
        <w:t>даним Договором. При цьому Виконавець гарантує та п</w:t>
      </w:r>
      <w:r w:rsidR="00D94ADB">
        <w:rPr>
          <w:sz w:val="28"/>
        </w:rPr>
        <w:t xml:space="preserve">ідтверджує, що розміщена на </w:t>
      </w:r>
      <w:proofErr w:type="spellStart"/>
      <w:r w:rsidR="00D94ADB">
        <w:rPr>
          <w:sz w:val="28"/>
        </w:rPr>
        <w:t>веб</w:t>
      </w:r>
      <w:r>
        <w:rPr>
          <w:sz w:val="28"/>
        </w:rPr>
        <w:t>сайті</w:t>
      </w:r>
      <w:proofErr w:type="spellEnd"/>
      <w:r>
        <w:rPr>
          <w:sz w:val="28"/>
        </w:rPr>
        <w:t xml:space="preserve"> Виконавця поточна редакція тексту цього Договору та додатків до нього, включаючи правила надання та отримання Послуг за даним Договором, є</w:t>
      </w:r>
      <w:r>
        <w:rPr>
          <w:spacing w:val="15"/>
          <w:sz w:val="28"/>
        </w:rPr>
        <w:t xml:space="preserve"> </w:t>
      </w:r>
      <w:r>
        <w:rPr>
          <w:sz w:val="28"/>
        </w:rPr>
        <w:t>дійсною.</w:t>
      </w:r>
    </w:p>
    <w:p w:rsidR="00402F8C" w:rsidRDefault="00402F8C">
      <w:pPr>
        <w:pStyle w:val="a3"/>
        <w:spacing w:before="8"/>
        <w:ind w:left="0" w:firstLine="0"/>
        <w:jc w:val="left"/>
        <w:rPr>
          <w:sz w:val="24"/>
        </w:rPr>
      </w:pPr>
    </w:p>
    <w:p w:rsidR="00402F8C" w:rsidRDefault="00EC2ECA" w:rsidP="001A4F14">
      <w:pPr>
        <w:pStyle w:val="11"/>
        <w:numPr>
          <w:ilvl w:val="0"/>
          <w:numId w:val="13"/>
        </w:numPr>
        <w:tabs>
          <w:tab w:val="left" w:pos="1554"/>
          <w:tab w:val="left" w:pos="1555"/>
        </w:tabs>
        <w:ind w:left="1554" w:hanging="875"/>
        <w:jc w:val="center"/>
      </w:pPr>
      <w:bookmarkStart w:id="16" w:name="12._РЕКВІЗИТИ_ВИКОНАВЦЯ"/>
      <w:bookmarkEnd w:id="16"/>
      <w:r>
        <w:t>РЕКВІЗИТИ</w:t>
      </w:r>
      <w:r>
        <w:rPr>
          <w:spacing w:val="3"/>
        </w:rPr>
        <w:t xml:space="preserve"> </w:t>
      </w:r>
      <w:r>
        <w:t>ВИКОНАВЦЯ</w:t>
      </w:r>
    </w:p>
    <w:p w:rsidR="00402F8C" w:rsidRDefault="00402F8C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7631"/>
      </w:tblGrid>
      <w:tr w:rsidR="00402F8C">
        <w:trPr>
          <w:trHeight w:val="314"/>
        </w:trPr>
        <w:tc>
          <w:tcPr>
            <w:tcW w:w="7631" w:type="dxa"/>
          </w:tcPr>
          <w:p w:rsidR="00402F8C" w:rsidRDefault="00EC2E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СПОЖИВЧЕ ТОВАРИСТВО </w:t>
            </w:r>
            <w:proofErr w:type="spellStart"/>
            <w:r w:rsidR="00B96306" w:rsidRPr="00B96306">
              <w:rPr>
                <w:sz w:val="28"/>
                <w:szCs w:val="28"/>
              </w:rPr>
              <w:t>„</w:t>
            </w:r>
            <w:r>
              <w:rPr>
                <w:sz w:val="28"/>
              </w:rPr>
              <w:t>Міс</w:t>
            </w:r>
            <w:r w:rsidR="00B93F1C">
              <w:rPr>
                <w:sz w:val="28"/>
              </w:rPr>
              <w:t>ь</w:t>
            </w:r>
            <w:r>
              <w:rPr>
                <w:sz w:val="28"/>
              </w:rPr>
              <w:t>кі</w:t>
            </w:r>
            <w:proofErr w:type="spellEnd"/>
            <w:r>
              <w:rPr>
                <w:sz w:val="28"/>
              </w:rPr>
              <w:t xml:space="preserve"> інформаційні системи</w:t>
            </w:r>
            <w:r w:rsidR="00B96306" w:rsidRPr="00B96306">
              <w:rPr>
                <w:color w:val="222222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02F8C">
        <w:trPr>
          <w:trHeight w:val="321"/>
        </w:trPr>
        <w:tc>
          <w:tcPr>
            <w:tcW w:w="7631" w:type="dxa"/>
          </w:tcPr>
          <w:p w:rsidR="00402F8C" w:rsidRDefault="00EC2ECA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Юр.адр</w:t>
            </w:r>
            <w:r w:rsidR="00B93F1C">
              <w:rPr>
                <w:sz w:val="28"/>
              </w:rPr>
              <w:t>еса</w:t>
            </w:r>
            <w:proofErr w:type="spellEnd"/>
            <w:r w:rsidR="00B93F1C">
              <w:rPr>
                <w:sz w:val="28"/>
              </w:rPr>
              <w:t xml:space="preserve">: вул. генерала Чупринки,5, </w:t>
            </w:r>
            <w:r>
              <w:rPr>
                <w:sz w:val="28"/>
              </w:rPr>
              <w:t>Львів,79013</w:t>
            </w:r>
          </w:p>
        </w:tc>
      </w:tr>
      <w:tr w:rsidR="00402F8C">
        <w:trPr>
          <w:trHeight w:val="321"/>
        </w:trPr>
        <w:tc>
          <w:tcPr>
            <w:tcW w:w="7631" w:type="dxa"/>
          </w:tcPr>
          <w:p w:rsidR="00402F8C" w:rsidRDefault="00EC2EC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Поштова адреса: 79016, м.</w:t>
            </w:r>
            <w:r w:rsidR="00B93F1C">
              <w:rPr>
                <w:sz w:val="28"/>
              </w:rPr>
              <w:t xml:space="preserve"> </w:t>
            </w:r>
            <w:r>
              <w:rPr>
                <w:sz w:val="28"/>
              </w:rPr>
              <w:t>Львів, а/с 5662.</w:t>
            </w:r>
          </w:p>
        </w:tc>
      </w:tr>
      <w:tr w:rsidR="00402F8C">
        <w:trPr>
          <w:trHeight w:val="965"/>
        </w:trPr>
        <w:tc>
          <w:tcPr>
            <w:tcW w:w="7631" w:type="dxa"/>
          </w:tcPr>
          <w:p w:rsidR="00402F8C" w:rsidRDefault="00EC2EC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Тел./факс 236-70-10, тел. 236-70-09,</w:t>
            </w:r>
          </w:p>
          <w:p w:rsidR="00402F8C" w:rsidRDefault="00EC2EC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 w:rsidRPr="001A4F14">
              <w:rPr>
                <w:sz w:val="28"/>
                <w:szCs w:val="28"/>
              </w:rPr>
              <w:t>:</w:t>
            </w:r>
            <w:r w:rsidR="001A4F14" w:rsidRPr="00B96306">
              <w:rPr>
                <w:sz w:val="28"/>
                <w:szCs w:val="28"/>
                <w:lang w:val="ru-RU"/>
              </w:rPr>
              <w:t xml:space="preserve"> </w:t>
            </w:r>
            <w:hyperlink r:id="rId32" w:history="1">
              <w:r w:rsidR="001A4F14" w:rsidRPr="001A4F14">
                <w:rPr>
                  <w:rStyle w:val="a5"/>
                  <w:sz w:val="28"/>
                  <w:szCs w:val="28"/>
                  <w:lang w:val="en-US"/>
                </w:rPr>
                <w:t>kolosoklvivua</w:t>
              </w:r>
              <w:r w:rsidR="001A4F14" w:rsidRPr="00B96306">
                <w:rPr>
                  <w:rStyle w:val="a5"/>
                  <w:sz w:val="28"/>
                  <w:szCs w:val="28"/>
                  <w:lang w:val="ru-RU"/>
                </w:rPr>
                <w:t>@</w:t>
              </w:r>
              <w:r w:rsidR="001A4F14" w:rsidRPr="001A4F14">
                <w:rPr>
                  <w:rStyle w:val="a5"/>
                  <w:sz w:val="28"/>
                  <w:szCs w:val="28"/>
                  <w:lang w:val="en-US"/>
                </w:rPr>
                <w:t>gmail</w:t>
              </w:r>
              <w:r w:rsidR="001A4F14" w:rsidRPr="00B96306">
                <w:rPr>
                  <w:rStyle w:val="a5"/>
                  <w:sz w:val="28"/>
                  <w:szCs w:val="28"/>
                  <w:lang w:val="ru-RU"/>
                </w:rPr>
                <w:t>.</w:t>
              </w:r>
              <w:r w:rsidR="001A4F14" w:rsidRPr="001A4F14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  <w:r w:rsidR="001A4F14" w:rsidRPr="00B96306">
              <w:rPr>
                <w:lang w:val="ru-RU"/>
              </w:rPr>
              <w:t xml:space="preserve"> </w:t>
            </w:r>
            <w:r>
              <w:rPr>
                <w:sz w:val="28"/>
              </w:rPr>
              <w:t>,</w:t>
            </w:r>
            <w:hyperlink r:id="rId33">
              <w:r>
                <w:rPr>
                  <w:color w:val="0000FF"/>
                  <w:sz w:val="28"/>
                </w:rPr>
                <w:t xml:space="preserve"> </w:t>
              </w:r>
              <w:r w:rsidR="00AF6622">
                <w:rPr>
                  <w:color w:val="0000FF"/>
                  <w:sz w:val="28"/>
                  <w:u w:val="single" w:color="0000FF"/>
                </w:rPr>
                <w:t>http://</w:t>
              </w:r>
              <w:r w:rsidR="007D32B8">
                <w:rPr>
                  <w:color w:val="0000FF"/>
                  <w:sz w:val="28"/>
                  <w:u w:val="single" w:color="0000FF"/>
                </w:rPr>
                <w:t>e-kolosok.org</w:t>
              </w:r>
            </w:hyperlink>
          </w:p>
          <w:p w:rsidR="00402F8C" w:rsidRDefault="00EC2EC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р/р 26008053828924,МФО-325321, у ПАТ КБ </w:t>
            </w:r>
            <w:proofErr w:type="spellStart"/>
            <w:r w:rsidR="00B96306" w:rsidRPr="00B96306">
              <w:rPr>
                <w:sz w:val="28"/>
                <w:szCs w:val="28"/>
              </w:rPr>
              <w:t>„</w:t>
            </w:r>
            <w:r>
              <w:rPr>
                <w:sz w:val="28"/>
              </w:rPr>
              <w:t>ПриватБанк</w:t>
            </w:r>
            <w:proofErr w:type="spellEnd"/>
            <w:r w:rsidR="00B96306" w:rsidRPr="00B96306">
              <w:rPr>
                <w:color w:val="222222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02F8C">
        <w:trPr>
          <w:trHeight w:val="314"/>
        </w:trPr>
        <w:tc>
          <w:tcPr>
            <w:tcW w:w="7631" w:type="dxa"/>
          </w:tcPr>
          <w:p w:rsidR="00402F8C" w:rsidRDefault="00EC2E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ЄДРПОУ 30995124, ІПН 309951213049, Св. № 17859255</w:t>
            </w:r>
          </w:p>
        </w:tc>
      </w:tr>
    </w:tbl>
    <w:p w:rsidR="00EC2ECA" w:rsidRDefault="00EC2ECA"/>
    <w:sectPr w:rsidR="00EC2ECA" w:rsidSect="00335E04">
      <w:pgSz w:w="11910" w:h="16840"/>
      <w:pgMar w:top="540" w:right="620" w:bottom="568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6"/>
    <w:multiLevelType w:val="hybridMultilevel"/>
    <w:tmpl w:val="3BB869FA"/>
    <w:lvl w:ilvl="0" w:tplc="0672A258">
      <w:numFmt w:val="bullet"/>
      <w:lvlText w:val="–"/>
      <w:lvlJc w:val="left"/>
      <w:pPr>
        <w:ind w:left="114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A5EE3C92">
      <w:numFmt w:val="bullet"/>
      <w:lvlText w:val="•"/>
      <w:lvlJc w:val="left"/>
      <w:pPr>
        <w:ind w:left="1148" w:hanging="154"/>
      </w:pPr>
      <w:rPr>
        <w:rFonts w:hint="default"/>
        <w:lang w:val="uk-UA" w:eastAsia="uk-UA" w:bidi="uk-UA"/>
      </w:rPr>
    </w:lvl>
    <w:lvl w:ilvl="2" w:tplc="3148EBB8">
      <w:numFmt w:val="bullet"/>
      <w:lvlText w:val="•"/>
      <w:lvlJc w:val="left"/>
      <w:pPr>
        <w:ind w:left="2177" w:hanging="154"/>
      </w:pPr>
      <w:rPr>
        <w:rFonts w:hint="default"/>
        <w:lang w:val="uk-UA" w:eastAsia="uk-UA" w:bidi="uk-UA"/>
      </w:rPr>
    </w:lvl>
    <w:lvl w:ilvl="3" w:tplc="A652368C">
      <w:numFmt w:val="bullet"/>
      <w:lvlText w:val="•"/>
      <w:lvlJc w:val="left"/>
      <w:pPr>
        <w:ind w:left="3206" w:hanging="154"/>
      </w:pPr>
      <w:rPr>
        <w:rFonts w:hint="default"/>
        <w:lang w:val="uk-UA" w:eastAsia="uk-UA" w:bidi="uk-UA"/>
      </w:rPr>
    </w:lvl>
    <w:lvl w:ilvl="4" w:tplc="F032521E">
      <w:numFmt w:val="bullet"/>
      <w:lvlText w:val="•"/>
      <w:lvlJc w:val="left"/>
      <w:pPr>
        <w:ind w:left="4235" w:hanging="154"/>
      </w:pPr>
      <w:rPr>
        <w:rFonts w:hint="default"/>
        <w:lang w:val="uk-UA" w:eastAsia="uk-UA" w:bidi="uk-UA"/>
      </w:rPr>
    </w:lvl>
    <w:lvl w:ilvl="5" w:tplc="9C5883D2">
      <w:numFmt w:val="bullet"/>
      <w:lvlText w:val="•"/>
      <w:lvlJc w:val="left"/>
      <w:pPr>
        <w:ind w:left="5264" w:hanging="154"/>
      </w:pPr>
      <w:rPr>
        <w:rFonts w:hint="default"/>
        <w:lang w:val="uk-UA" w:eastAsia="uk-UA" w:bidi="uk-UA"/>
      </w:rPr>
    </w:lvl>
    <w:lvl w:ilvl="6" w:tplc="B5D09334">
      <w:numFmt w:val="bullet"/>
      <w:lvlText w:val="•"/>
      <w:lvlJc w:val="left"/>
      <w:pPr>
        <w:ind w:left="6293" w:hanging="154"/>
      </w:pPr>
      <w:rPr>
        <w:rFonts w:hint="default"/>
        <w:lang w:val="uk-UA" w:eastAsia="uk-UA" w:bidi="uk-UA"/>
      </w:rPr>
    </w:lvl>
    <w:lvl w:ilvl="7" w:tplc="B55C3644">
      <w:numFmt w:val="bullet"/>
      <w:lvlText w:val="•"/>
      <w:lvlJc w:val="left"/>
      <w:pPr>
        <w:ind w:left="7322" w:hanging="154"/>
      </w:pPr>
      <w:rPr>
        <w:rFonts w:hint="default"/>
        <w:lang w:val="uk-UA" w:eastAsia="uk-UA" w:bidi="uk-UA"/>
      </w:rPr>
    </w:lvl>
    <w:lvl w:ilvl="8" w:tplc="5F86F1F6">
      <w:numFmt w:val="bullet"/>
      <w:lvlText w:val="•"/>
      <w:lvlJc w:val="left"/>
      <w:pPr>
        <w:ind w:left="8351" w:hanging="154"/>
      </w:pPr>
      <w:rPr>
        <w:rFonts w:hint="default"/>
        <w:lang w:val="uk-UA" w:eastAsia="uk-UA" w:bidi="uk-UA"/>
      </w:rPr>
    </w:lvl>
  </w:abstractNum>
  <w:abstractNum w:abstractNumId="1">
    <w:nsid w:val="0756121D"/>
    <w:multiLevelType w:val="hybridMultilevel"/>
    <w:tmpl w:val="D6A657CA"/>
    <w:lvl w:ilvl="0" w:tplc="4B78A8E6">
      <w:start w:val="1"/>
      <w:numFmt w:val="decimal"/>
      <w:lvlText w:val="%1."/>
      <w:lvlJc w:val="left"/>
      <w:pPr>
        <w:ind w:left="364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uk-UA" w:eastAsia="uk-UA" w:bidi="uk-UA"/>
      </w:rPr>
    </w:lvl>
    <w:lvl w:ilvl="1" w:tplc="0DBEB0B0">
      <w:numFmt w:val="none"/>
      <w:lvlText w:val=""/>
      <w:lvlJc w:val="left"/>
      <w:pPr>
        <w:tabs>
          <w:tab w:val="num" w:pos="360"/>
        </w:tabs>
      </w:pPr>
    </w:lvl>
    <w:lvl w:ilvl="2" w:tplc="03566044">
      <w:numFmt w:val="bullet"/>
      <w:lvlText w:val="•"/>
      <w:lvlJc w:val="left"/>
      <w:pPr>
        <w:ind w:left="4392" w:hanging="471"/>
      </w:pPr>
      <w:rPr>
        <w:rFonts w:hint="default"/>
        <w:lang w:val="uk-UA" w:eastAsia="uk-UA" w:bidi="uk-UA"/>
      </w:rPr>
    </w:lvl>
    <w:lvl w:ilvl="3" w:tplc="953232CA">
      <w:numFmt w:val="bullet"/>
      <w:lvlText w:val="•"/>
      <w:lvlJc w:val="left"/>
      <w:pPr>
        <w:ind w:left="5144" w:hanging="471"/>
      </w:pPr>
      <w:rPr>
        <w:rFonts w:hint="default"/>
        <w:lang w:val="uk-UA" w:eastAsia="uk-UA" w:bidi="uk-UA"/>
      </w:rPr>
    </w:lvl>
    <w:lvl w:ilvl="4" w:tplc="DC16E0BE">
      <w:numFmt w:val="bullet"/>
      <w:lvlText w:val="•"/>
      <w:lvlJc w:val="left"/>
      <w:pPr>
        <w:ind w:left="5896" w:hanging="471"/>
      </w:pPr>
      <w:rPr>
        <w:rFonts w:hint="default"/>
        <w:lang w:val="uk-UA" w:eastAsia="uk-UA" w:bidi="uk-UA"/>
      </w:rPr>
    </w:lvl>
    <w:lvl w:ilvl="5" w:tplc="8FCE7A04">
      <w:numFmt w:val="bullet"/>
      <w:lvlText w:val="•"/>
      <w:lvlJc w:val="left"/>
      <w:pPr>
        <w:ind w:left="6648" w:hanging="471"/>
      </w:pPr>
      <w:rPr>
        <w:rFonts w:hint="default"/>
        <w:lang w:val="uk-UA" w:eastAsia="uk-UA" w:bidi="uk-UA"/>
      </w:rPr>
    </w:lvl>
    <w:lvl w:ilvl="6" w:tplc="8F1A54BC">
      <w:numFmt w:val="bullet"/>
      <w:lvlText w:val="•"/>
      <w:lvlJc w:val="left"/>
      <w:pPr>
        <w:ind w:left="7400" w:hanging="471"/>
      </w:pPr>
      <w:rPr>
        <w:rFonts w:hint="default"/>
        <w:lang w:val="uk-UA" w:eastAsia="uk-UA" w:bidi="uk-UA"/>
      </w:rPr>
    </w:lvl>
    <w:lvl w:ilvl="7" w:tplc="0CF4680E">
      <w:numFmt w:val="bullet"/>
      <w:lvlText w:val="•"/>
      <w:lvlJc w:val="left"/>
      <w:pPr>
        <w:ind w:left="8152" w:hanging="471"/>
      </w:pPr>
      <w:rPr>
        <w:rFonts w:hint="default"/>
        <w:lang w:val="uk-UA" w:eastAsia="uk-UA" w:bidi="uk-UA"/>
      </w:rPr>
    </w:lvl>
    <w:lvl w:ilvl="8" w:tplc="81F2C4C6">
      <w:numFmt w:val="bullet"/>
      <w:lvlText w:val="•"/>
      <w:lvlJc w:val="left"/>
      <w:pPr>
        <w:ind w:left="8904" w:hanging="471"/>
      </w:pPr>
      <w:rPr>
        <w:rFonts w:hint="default"/>
        <w:lang w:val="uk-UA" w:eastAsia="uk-UA" w:bidi="uk-UA"/>
      </w:rPr>
    </w:lvl>
  </w:abstractNum>
  <w:abstractNum w:abstractNumId="2">
    <w:nsid w:val="0EF742C6"/>
    <w:multiLevelType w:val="hybridMultilevel"/>
    <w:tmpl w:val="79343904"/>
    <w:lvl w:ilvl="0" w:tplc="CD1667D2">
      <w:start w:val="7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84E6EFB6">
      <w:numFmt w:val="none"/>
      <w:lvlText w:val=""/>
      <w:lvlJc w:val="left"/>
      <w:pPr>
        <w:tabs>
          <w:tab w:val="num" w:pos="360"/>
        </w:tabs>
      </w:pPr>
    </w:lvl>
    <w:lvl w:ilvl="2" w:tplc="C6EABB6E">
      <w:numFmt w:val="none"/>
      <w:lvlText w:val=""/>
      <w:lvlJc w:val="left"/>
      <w:pPr>
        <w:tabs>
          <w:tab w:val="num" w:pos="360"/>
        </w:tabs>
      </w:pPr>
    </w:lvl>
    <w:lvl w:ilvl="3" w:tplc="138431D2">
      <w:numFmt w:val="bullet"/>
      <w:lvlText w:val="•"/>
      <w:lvlJc w:val="left"/>
      <w:pPr>
        <w:ind w:left="3526" w:hanging="875"/>
      </w:pPr>
      <w:rPr>
        <w:rFonts w:hint="default"/>
        <w:lang w:val="uk-UA" w:eastAsia="uk-UA" w:bidi="uk-UA"/>
      </w:rPr>
    </w:lvl>
    <w:lvl w:ilvl="4" w:tplc="AF8408C0">
      <w:numFmt w:val="bullet"/>
      <w:lvlText w:val="•"/>
      <w:lvlJc w:val="left"/>
      <w:pPr>
        <w:ind w:left="4509" w:hanging="875"/>
      </w:pPr>
      <w:rPr>
        <w:rFonts w:hint="default"/>
        <w:lang w:val="uk-UA" w:eastAsia="uk-UA" w:bidi="uk-UA"/>
      </w:rPr>
    </w:lvl>
    <w:lvl w:ilvl="5" w:tplc="06B8121E">
      <w:numFmt w:val="bullet"/>
      <w:lvlText w:val="•"/>
      <w:lvlJc w:val="left"/>
      <w:pPr>
        <w:ind w:left="5492" w:hanging="875"/>
      </w:pPr>
      <w:rPr>
        <w:rFonts w:hint="default"/>
        <w:lang w:val="uk-UA" w:eastAsia="uk-UA" w:bidi="uk-UA"/>
      </w:rPr>
    </w:lvl>
    <w:lvl w:ilvl="6" w:tplc="8C702FE0">
      <w:numFmt w:val="bullet"/>
      <w:lvlText w:val="•"/>
      <w:lvlJc w:val="left"/>
      <w:pPr>
        <w:ind w:left="6476" w:hanging="875"/>
      </w:pPr>
      <w:rPr>
        <w:rFonts w:hint="default"/>
        <w:lang w:val="uk-UA" w:eastAsia="uk-UA" w:bidi="uk-UA"/>
      </w:rPr>
    </w:lvl>
    <w:lvl w:ilvl="7" w:tplc="0176889C">
      <w:numFmt w:val="bullet"/>
      <w:lvlText w:val="•"/>
      <w:lvlJc w:val="left"/>
      <w:pPr>
        <w:ind w:left="7459" w:hanging="875"/>
      </w:pPr>
      <w:rPr>
        <w:rFonts w:hint="default"/>
        <w:lang w:val="uk-UA" w:eastAsia="uk-UA" w:bidi="uk-UA"/>
      </w:rPr>
    </w:lvl>
    <w:lvl w:ilvl="8" w:tplc="4648859E">
      <w:numFmt w:val="bullet"/>
      <w:lvlText w:val="•"/>
      <w:lvlJc w:val="left"/>
      <w:pPr>
        <w:ind w:left="8442" w:hanging="875"/>
      </w:pPr>
      <w:rPr>
        <w:rFonts w:hint="default"/>
        <w:lang w:val="uk-UA" w:eastAsia="uk-UA" w:bidi="uk-UA"/>
      </w:rPr>
    </w:lvl>
  </w:abstractNum>
  <w:abstractNum w:abstractNumId="3">
    <w:nsid w:val="13EC6A58"/>
    <w:multiLevelType w:val="hybridMultilevel"/>
    <w:tmpl w:val="A56C8DB0"/>
    <w:lvl w:ilvl="0" w:tplc="352C49A8">
      <w:start w:val="9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16D09198">
      <w:numFmt w:val="none"/>
      <w:lvlText w:val=""/>
      <w:lvlJc w:val="left"/>
      <w:pPr>
        <w:tabs>
          <w:tab w:val="num" w:pos="360"/>
        </w:tabs>
      </w:pPr>
    </w:lvl>
    <w:lvl w:ilvl="2" w:tplc="DD884062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3D3CACFA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A4B2E9F2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84E495EA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C20A9074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1892184C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91C6D806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4">
    <w:nsid w:val="1C243DF0"/>
    <w:multiLevelType w:val="hybridMultilevel"/>
    <w:tmpl w:val="024EE684"/>
    <w:lvl w:ilvl="0" w:tplc="E996E20A">
      <w:start w:val="11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1D08245E">
      <w:numFmt w:val="none"/>
      <w:lvlText w:val=""/>
      <w:lvlJc w:val="left"/>
      <w:pPr>
        <w:tabs>
          <w:tab w:val="num" w:pos="360"/>
        </w:tabs>
      </w:pPr>
    </w:lvl>
    <w:lvl w:ilvl="2" w:tplc="ABA0A78E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69BE1138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DAA80054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D496187C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B136088E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73027D3A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94085DF6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5">
    <w:nsid w:val="1F204AEF"/>
    <w:multiLevelType w:val="hybridMultilevel"/>
    <w:tmpl w:val="0414BD52"/>
    <w:lvl w:ilvl="0" w:tplc="7EA28576">
      <w:start w:val="3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7B9EFDBC">
      <w:numFmt w:val="none"/>
      <w:lvlText w:val=""/>
      <w:lvlJc w:val="left"/>
      <w:pPr>
        <w:tabs>
          <w:tab w:val="num" w:pos="360"/>
        </w:tabs>
      </w:pPr>
    </w:lvl>
    <w:lvl w:ilvl="2" w:tplc="B13825A2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0FE667BA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DBEA1D86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F8C0AA14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368C0112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87BA57B2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9ECCA94C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6">
    <w:nsid w:val="26BA7018"/>
    <w:multiLevelType w:val="hybridMultilevel"/>
    <w:tmpl w:val="30E2B8C8"/>
    <w:lvl w:ilvl="0" w:tplc="48B22BD6">
      <w:numFmt w:val="bullet"/>
      <w:lvlText w:val=""/>
      <w:lvlJc w:val="left"/>
      <w:pPr>
        <w:ind w:left="114" w:hanging="385"/>
      </w:pPr>
      <w:rPr>
        <w:rFonts w:ascii="Symbol" w:eastAsia="Symbol" w:hAnsi="Symbol" w:cs="Symbol" w:hint="default"/>
        <w:w w:val="100"/>
        <w:position w:val="1"/>
        <w:sz w:val="20"/>
        <w:szCs w:val="20"/>
        <w:lang w:val="uk-UA" w:eastAsia="uk-UA" w:bidi="uk-UA"/>
      </w:rPr>
    </w:lvl>
    <w:lvl w:ilvl="1" w:tplc="01300834">
      <w:numFmt w:val="bullet"/>
      <w:lvlText w:val="•"/>
      <w:lvlJc w:val="left"/>
      <w:pPr>
        <w:ind w:left="1148" w:hanging="385"/>
      </w:pPr>
      <w:rPr>
        <w:rFonts w:hint="default"/>
        <w:lang w:val="uk-UA" w:eastAsia="uk-UA" w:bidi="uk-UA"/>
      </w:rPr>
    </w:lvl>
    <w:lvl w:ilvl="2" w:tplc="1B969CB0">
      <w:numFmt w:val="bullet"/>
      <w:lvlText w:val="•"/>
      <w:lvlJc w:val="left"/>
      <w:pPr>
        <w:ind w:left="2177" w:hanging="385"/>
      </w:pPr>
      <w:rPr>
        <w:rFonts w:hint="default"/>
        <w:lang w:val="uk-UA" w:eastAsia="uk-UA" w:bidi="uk-UA"/>
      </w:rPr>
    </w:lvl>
    <w:lvl w:ilvl="3" w:tplc="81E8339E">
      <w:numFmt w:val="bullet"/>
      <w:lvlText w:val="•"/>
      <w:lvlJc w:val="left"/>
      <w:pPr>
        <w:ind w:left="3206" w:hanging="385"/>
      </w:pPr>
      <w:rPr>
        <w:rFonts w:hint="default"/>
        <w:lang w:val="uk-UA" w:eastAsia="uk-UA" w:bidi="uk-UA"/>
      </w:rPr>
    </w:lvl>
    <w:lvl w:ilvl="4" w:tplc="C5386C5E">
      <w:numFmt w:val="bullet"/>
      <w:lvlText w:val="•"/>
      <w:lvlJc w:val="left"/>
      <w:pPr>
        <w:ind w:left="4235" w:hanging="385"/>
      </w:pPr>
      <w:rPr>
        <w:rFonts w:hint="default"/>
        <w:lang w:val="uk-UA" w:eastAsia="uk-UA" w:bidi="uk-UA"/>
      </w:rPr>
    </w:lvl>
    <w:lvl w:ilvl="5" w:tplc="F33E2C1C">
      <w:numFmt w:val="bullet"/>
      <w:lvlText w:val="•"/>
      <w:lvlJc w:val="left"/>
      <w:pPr>
        <w:ind w:left="5264" w:hanging="385"/>
      </w:pPr>
      <w:rPr>
        <w:rFonts w:hint="default"/>
        <w:lang w:val="uk-UA" w:eastAsia="uk-UA" w:bidi="uk-UA"/>
      </w:rPr>
    </w:lvl>
    <w:lvl w:ilvl="6" w:tplc="B8644B2A">
      <w:numFmt w:val="bullet"/>
      <w:lvlText w:val="•"/>
      <w:lvlJc w:val="left"/>
      <w:pPr>
        <w:ind w:left="6293" w:hanging="385"/>
      </w:pPr>
      <w:rPr>
        <w:rFonts w:hint="default"/>
        <w:lang w:val="uk-UA" w:eastAsia="uk-UA" w:bidi="uk-UA"/>
      </w:rPr>
    </w:lvl>
    <w:lvl w:ilvl="7" w:tplc="DC5C3910">
      <w:numFmt w:val="bullet"/>
      <w:lvlText w:val="•"/>
      <w:lvlJc w:val="left"/>
      <w:pPr>
        <w:ind w:left="7322" w:hanging="385"/>
      </w:pPr>
      <w:rPr>
        <w:rFonts w:hint="default"/>
        <w:lang w:val="uk-UA" w:eastAsia="uk-UA" w:bidi="uk-UA"/>
      </w:rPr>
    </w:lvl>
    <w:lvl w:ilvl="8" w:tplc="82E069D6">
      <w:numFmt w:val="bullet"/>
      <w:lvlText w:val="•"/>
      <w:lvlJc w:val="left"/>
      <w:pPr>
        <w:ind w:left="8351" w:hanging="385"/>
      </w:pPr>
      <w:rPr>
        <w:rFonts w:hint="default"/>
        <w:lang w:val="uk-UA" w:eastAsia="uk-UA" w:bidi="uk-UA"/>
      </w:rPr>
    </w:lvl>
  </w:abstractNum>
  <w:abstractNum w:abstractNumId="7">
    <w:nsid w:val="3762735D"/>
    <w:multiLevelType w:val="hybridMultilevel"/>
    <w:tmpl w:val="5B983028"/>
    <w:lvl w:ilvl="0" w:tplc="F6F8274E">
      <w:start w:val="6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2CF40BDC">
      <w:numFmt w:val="none"/>
      <w:lvlText w:val=""/>
      <w:lvlJc w:val="left"/>
      <w:pPr>
        <w:tabs>
          <w:tab w:val="num" w:pos="360"/>
        </w:tabs>
      </w:pPr>
    </w:lvl>
    <w:lvl w:ilvl="2" w:tplc="7AB279D6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86C480B2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CB68FEEC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3B5A7516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458697CC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03122E78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0BE6BAA6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8">
    <w:nsid w:val="46A57AAC"/>
    <w:multiLevelType w:val="hybridMultilevel"/>
    <w:tmpl w:val="E39C9B9E"/>
    <w:lvl w:ilvl="0" w:tplc="723E37F8">
      <w:numFmt w:val="bullet"/>
      <w:lvlText w:val="–"/>
      <w:lvlJc w:val="left"/>
      <w:pPr>
        <w:ind w:left="114" w:hanging="375"/>
      </w:pPr>
      <w:rPr>
        <w:rFonts w:ascii="Times New Roman" w:eastAsia="Times New Roman" w:hAnsi="Times New Roman" w:cs="Times New Roman" w:hint="default"/>
        <w:spacing w:val="-34"/>
        <w:w w:val="99"/>
        <w:sz w:val="24"/>
        <w:szCs w:val="24"/>
        <w:lang w:val="uk-UA" w:eastAsia="uk-UA" w:bidi="uk-UA"/>
      </w:rPr>
    </w:lvl>
    <w:lvl w:ilvl="1" w:tplc="A628B82C">
      <w:numFmt w:val="bullet"/>
      <w:lvlText w:val="•"/>
      <w:lvlJc w:val="left"/>
      <w:pPr>
        <w:ind w:left="1148" w:hanging="375"/>
      </w:pPr>
      <w:rPr>
        <w:rFonts w:hint="default"/>
        <w:lang w:val="uk-UA" w:eastAsia="uk-UA" w:bidi="uk-UA"/>
      </w:rPr>
    </w:lvl>
    <w:lvl w:ilvl="2" w:tplc="DE5856F8">
      <w:numFmt w:val="bullet"/>
      <w:lvlText w:val="•"/>
      <w:lvlJc w:val="left"/>
      <w:pPr>
        <w:ind w:left="2177" w:hanging="375"/>
      </w:pPr>
      <w:rPr>
        <w:rFonts w:hint="default"/>
        <w:lang w:val="uk-UA" w:eastAsia="uk-UA" w:bidi="uk-UA"/>
      </w:rPr>
    </w:lvl>
    <w:lvl w:ilvl="3" w:tplc="EDA44906">
      <w:numFmt w:val="bullet"/>
      <w:lvlText w:val="•"/>
      <w:lvlJc w:val="left"/>
      <w:pPr>
        <w:ind w:left="3206" w:hanging="375"/>
      </w:pPr>
      <w:rPr>
        <w:rFonts w:hint="default"/>
        <w:lang w:val="uk-UA" w:eastAsia="uk-UA" w:bidi="uk-UA"/>
      </w:rPr>
    </w:lvl>
    <w:lvl w:ilvl="4" w:tplc="FA96DDF0">
      <w:numFmt w:val="bullet"/>
      <w:lvlText w:val="•"/>
      <w:lvlJc w:val="left"/>
      <w:pPr>
        <w:ind w:left="4235" w:hanging="375"/>
      </w:pPr>
      <w:rPr>
        <w:rFonts w:hint="default"/>
        <w:lang w:val="uk-UA" w:eastAsia="uk-UA" w:bidi="uk-UA"/>
      </w:rPr>
    </w:lvl>
    <w:lvl w:ilvl="5" w:tplc="F91EC036">
      <w:numFmt w:val="bullet"/>
      <w:lvlText w:val="•"/>
      <w:lvlJc w:val="left"/>
      <w:pPr>
        <w:ind w:left="5264" w:hanging="375"/>
      </w:pPr>
      <w:rPr>
        <w:rFonts w:hint="default"/>
        <w:lang w:val="uk-UA" w:eastAsia="uk-UA" w:bidi="uk-UA"/>
      </w:rPr>
    </w:lvl>
    <w:lvl w:ilvl="6" w:tplc="6B0AD23E">
      <w:numFmt w:val="bullet"/>
      <w:lvlText w:val="•"/>
      <w:lvlJc w:val="left"/>
      <w:pPr>
        <w:ind w:left="6293" w:hanging="375"/>
      </w:pPr>
      <w:rPr>
        <w:rFonts w:hint="default"/>
        <w:lang w:val="uk-UA" w:eastAsia="uk-UA" w:bidi="uk-UA"/>
      </w:rPr>
    </w:lvl>
    <w:lvl w:ilvl="7" w:tplc="4E325848">
      <w:numFmt w:val="bullet"/>
      <w:lvlText w:val="•"/>
      <w:lvlJc w:val="left"/>
      <w:pPr>
        <w:ind w:left="7322" w:hanging="375"/>
      </w:pPr>
      <w:rPr>
        <w:rFonts w:hint="default"/>
        <w:lang w:val="uk-UA" w:eastAsia="uk-UA" w:bidi="uk-UA"/>
      </w:rPr>
    </w:lvl>
    <w:lvl w:ilvl="8" w:tplc="27E0229C">
      <w:numFmt w:val="bullet"/>
      <w:lvlText w:val="•"/>
      <w:lvlJc w:val="left"/>
      <w:pPr>
        <w:ind w:left="8351" w:hanging="375"/>
      </w:pPr>
      <w:rPr>
        <w:rFonts w:hint="default"/>
        <w:lang w:val="uk-UA" w:eastAsia="uk-UA" w:bidi="uk-UA"/>
      </w:rPr>
    </w:lvl>
  </w:abstractNum>
  <w:abstractNum w:abstractNumId="9">
    <w:nsid w:val="55B24A15"/>
    <w:multiLevelType w:val="hybridMultilevel"/>
    <w:tmpl w:val="2B42DD72"/>
    <w:lvl w:ilvl="0" w:tplc="0A64ED96">
      <w:start w:val="10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27F2BAE8">
      <w:numFmt w:val="none"/>
      <w:lvlText w:val=""/>
      <w:lvlJc w:val="left"/>
      <w:pPr>
        <w:tabs>
          <w:tab w:val="num" w:pos="360"/>
        </w:tabs>
      </w:pPr>
    </w:lvl>
    <w:lvl w:ilvl="2" w:tplc="F7D0B2D0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4140CA86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00FADA4A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F52C535E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9F62FA9A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72302CEA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8E889AD2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abstractNum w:abstractNumId="10">
    <w:nsid w:val="5DBE0829"/>
    <w:multiLevelType w:val="hybridMultilevel"/>
    <w:tmpl w:val="DB74A668"/>
    <w:lvl w:ilvl="0" w:tplc="81A41A00">
      <w:start w:val="4"/>
      <w:numFmt w:val="decimal"/>
      <w:lvlText w:val="%1"/>
      <w:lvlJc w:val="left"/>
      <w:pPr>
        <w:ind w:left="1554" w:hanging="875"/>
        <w:jc w:val="left"/>
      </w:pPr>
      <w:rPr>
        <w:rFonts w:hint="default"/>
        <w:lang w:val="uk-UA" w:eastAsia="uk-UA" w:bidi="uk-UA"/>
      </w:rPr>
    </w:lvl>
    <w:lvl w:ilvl="1" w:tplc="E760DC02">
      <w:numFmt w:val="none"/>
      <w:lvlText w:val=""/>
      <w:lvlJc w:val="left"/>
      <w:pPr>
        <w:tabs>
          <w:tab w:val="num" w:pos="360"/>
        </w:tabs>
      </w:pPr>
    </w:lvl>
    <w:lvl w:ilvl="2" w:tplc="D24895E4">
      <w:numFmt w:val="bullet"/>
      <w:lvlText w:val="•"/>
      <w:lvlJc w:val="left"/>
      <w:pPr>
        <w:ind w:left="3329" w:hanging="875"/>
      </w:pPr>
      <w:rPr>
        <w:rFonts w:hint="default"/>
        <w:lang w:val="uk-UA" w:eastAsia="uk-UA" w:bidi="uk-UA"/>
      </w:rPr>
    </w:lvl>
    <w:lvl w:ilvl="3" w:tplc="CDFA75D0">
      <w:numFmt w:val="bullet"/>
      <w:lvlText w:val="•"/>
      <w:lvlJc w:val="left"/>
      <w:pPr>
        <w:ind w:left="4214" w:hanging="875"/>
      </w:pPr>
      <w:rPr>
        <w:rFonts w:hint="default"/>
        <w:lang w:val="uk-UA" w:eastAsia="uk-UA" w:bidi="uk-UA"/>
      </w:rPr>
    </w:lvl>
    <w:lvl w:ilvl="4" w:tplc="3738DCFC">
      <w:numFmt w:val="bullet"/>
      <w:lvlText w:val="•"/>
      <w:lvlJc w:val="left"/>
      <w:pPr>
        <w:ind w:left="5099" w:hanging="875"/>
      </w:pPr>
      <w:rPr>
        <w:rFonts w:hint="default"/>
        <w:lang w:val="uk-UA" w:eastAsia="uk-UA" w:bidi="uk-UA"/>
      </w:rPr>
    </w:lvl>
    <w:lvl w:ilvl="5" w:tplc="53708226">
      <w:numFmt w:val="bullet"/>
      <w:lvlText w:val="•"/>
      <w:lvlJc w:val="left"/>
      <w:pPr>
        <w:ind w:left="5984" w:hanging="875"/>
      </w:pPr>
      <w:rPr>
        <w:rFonts w:hint="default"/>
        <w:lang w:val="uk-UA" w:eastAsia="uk-UA" w:bidi="uk-UA"/>
      </w:rPr>
    </w:lvl>
    <w:lvl w:ilvl="6" w:tplc="5B543058">
      <w:numFmt w:val="bullet"/>
      <w:lvlText w:val="•"/>
      <w:lvlJc w:val="left"/>
      <w:pPr>
        <w:ind w:left="6869" w:hanging="875"/>
      </w:pPr>
      <w:rPr>
        <w:rFonts w:hint="default"/>
        <w:lang w:val="uk-UA" w:eastAsia="uk-UA" w:bidi="uk-UA"/>
      </w:rPr>
    </w:lvl>
    <w:lvl w:ilvl="7" w:tplc="10DC0752">
      <w:numFmt w:val="bullet"/>
      <w:lvlText w:val="•"/>
      <w:lvlJc w:val="left"/>
      <w:pPr>
        <w:ind w:left="7754" w:hanging="875"/>
      </w:pPr>
      <w:rPr>
        <w:rFonts w:hint="default"/>
        <w:lang w:val="uk-UA" w:eastAsia="uk-UA" w:bidi="uk-UA"/>
      </w:rPr>
    </w:lvl>
    <w:lvl w:ilvl="8" w:tplc="1778AB08">
      <w:numFmt w:val="bullet"/>
      <w:lvlText w:val="•"/>
      <w:lvlJc w:val="left"/>
      <w:pPr>
        <w:ind w:left="8639" w:hanging="875"/>
      </w:pPr>
      <w:rPr>
        <w:rFonts w:hint="default"/>
        <w:lang w:val="uk-UA" w:eastAsia="uk-UA" w:bidi="uk-UA"/>
      </w:rPr>
    </w:lvl>
  </w:abstractNum>
  <w:abstractNum w:abstractNumId="11">
    <w:nsid w:val="6C33387F"/>
    <w:multiLevelType w:val="hybridMultilevel"/>
    <w:tmpl w:val="BDEEDEB6"/>
    <w:lvl w:ilvl="0" w:tplc="8250D30C">
      <w:start w:val="5"/>
      <w:numFmt w:val="decimal"/>
      <w:lvlText w:val="%1"/>
      <w:lvlJc w:val="left"/>
      <w:pPr>
        <w:ind w:left="1554" w:hanging="875"/>
        <w:jc w:val="left"/>
      </w:pPr>
      <w:rPr>
        <w:rFonts w:hint="default"/>
        <w:lang w:val="uk-UA" w:eastAsia="uk-UA" w:bidi="uk-UA"/>
      </w:rPr>
    </w:lvl>
    <w:lvl w:ilvl="1" w:tplc="2C30ADBA">
      <w:numFmt w:val="none"/>
      <w:lvlText w:val=""/>
      <w:lvlJc w:val="left"/>
      <w:pPr>
        <w:tabs>
          <w:tab w:val="num" w:pos="360"/>
        </w:tabs>
      </w:pPr>
    </w:lvl>
    <w:lvl w:ilvl="2" w:tplc="60ECACB2">
      <w:numFmt w:val="bullet"/>
      <w:lvlText w:val="•"/>
      <w:lvlJc w:val="left"/>
      <w:pPr>
        <w:ind w:left="3329" w:hanging="875"/>
      </w:pPr>
      <w:rPr>
        <w:rFonts w:hint="default"/>
        <w:lang w:val="uk-UA" w:eastAsia="uk-UA" w:bidi="uk-UA"/>
      </w:rPr>
    </w:lvl>
    <w:lvl w:ilvl="3" w:tplc="988CB722">
      <w:numFmt w:val="bullet"/>
      <w:lvlText w:val="•"/>
      <w:lvlJc w:val="left"/>
      <w:pPr>
        <w:ind w:left="4214" w:hanging="875"/>
      </w:pPr>
      <w:rPr>
        <w:rFonts w:hint="default"/>
        <w:lang w:val="uk-UA" w:eastAsia="uk-UA" w:bidi="uk-UA"/>
      </w:rPr>
    </w:lvl>
    <w:lvl w:ilvl="4" w:tplc="3DE61E52">
      <w:numFmt w:val="bullet"/>
      <w:lvlText w:val="•"/>
      <w:lvlJc w:val="left"/>
      <w:pPr>
        <w:ind w:left="5099" w:hanging="875"/>
      </w:pPr>
      <w:rPr>
        <w:rFonts w:hint="default"/>
        <w:lang w:val="uk-UA" w:eastAsia="uk-UA" w:bidi="uk-UA"/>
      </w:rPr>
    </w:lvl>
    <w:lvl w:ilvl="5" w:tplc="AC1EA262">
      <w:numFmt w:val="bullet"/>
      <w:lvlText w:val="•"/>
      <w:lvlJc w:val="left"/>
      <w:pPr>
        <w:ind w:left="5984" w:hanging="875"/>
      </w:pPr>
      <w:rPr>
        <w:rFonts w:hint="default"/>
        <w:lang w:val="uk-UA" w:eastAsia="uk-UA" w:bidi="uk-UA"/>
      </w:rPr>
    </w:lvl>
    <w:lvl w:ilvl="6" w:tplc="F692FC0A">
      <w:numFmt w:val="bullet"/>
      <w:lvlText w:val="•"/>
      <w:lvlJc w:val="left"/>
      <w:pPr>
        <w:ind w:left="6869" w:hanging="875"/>
      </w:pPr>
      <w:rPr>
        <w:rFonts w:hint="default"/>
        <w:lang w:val="uk-UA" w:eastAsia="uk-UA" w:bidi="uk-UA"/>
      </w:rPr>
    </w:lvl>
    <w:lvl w:ilvl="7" w:tplc="A48C1B96">
      <w:numFmt w:val="bullet"/>
      <w:lvlText w:val="•"/>
      <w:lvlJc w:val="left"/>
      <w:pPr>
        <w:ind w:left="7754" w:hanging="875"/>
      </w:pPr>
      <w:rPr>
        <w:rFonts w:hint="default"/>
        <w:lang w:val="uk-UA" w:eastAsia="uk-UA" w:bidi="uk-UA"/>
      </w:rPr>
    </w:lvl>
    <w:lvl w:ilvl="8" w:tplc="94BEB092">
      <w:numFmt w:val="bullet"/>
      <w:lvlText w:val="•"/>
      <w:lvlJc w:val="left"/>
      <w:pPr>
        <w:ind w:left="8639" w:hanging="875"/>
      </w:pPr>
      <w:rPr>
        <w:rFonts w:hint="default"/>
        <w:lang w:val="uk-UA" w:eastAsia="uk-UA" w:bidi="uk-UA"/>
      </w:rPr>
    </w:lvl>
  </w:abstractNum>
  <w:abstractNum w:abstractNumId="12">
    <w:nsid w:val="782C1240"/>
    <w:multiLevelType w:val="hybridMultilevel"/>
    <w:tmpl w:val="5A78331C"/>
    <w:lvl w:ilvl="0" w:tplc="01544D3C">
      <w:start w:val="1"/>
      <w:numFmt w:val="decimal"/>
      <w:lvlText w:val="%1"/>
      <w:lvlJc w:val="left"/>
      <w:pPr>
        <w:ind w:left="114" w:hanging="875"/>
        <w:jc w:val="left"/>
      </w:pPr>
      <w:rPr>
        <w:rFonts w:hint="default"/>
        <w:lang w:val="uk-UA" w:eastAsia="uk-UA" w:bidi="uk-UA"/>
      </w:rPr>
    </w:lvl>
    <w:lvl w:ilvl="1" w:tplc="5FA46C08">
      <w:numFmt w:val="none"/>
      <w:lvlText w:val=""/>
      <w:lvlJc w:val="left"/>
      <w:pPr>
        <w:tabs>
          <w:tab w:val="num" w:pos="360"/>
        </w:tabs>
      </w:pPr>
    </w:lvl>
    <w:lvl w:ilvl="2" w:tplc="F0CA0F52">
      <w:numFmt w:val="bullet"/>
      <w:lvlText w:val="•"/>
      <w:lvlJc w:val="left"/>
      <w:pPr>
        <w:ind w:left="2177" w:hanging="875"/>
      </w:pPr>
      <w:rPr>
        <w:rFonts w:hint="default"/>
        <w:lang w:val="uk-UA" w:eastAsia="uk-UA" w:bidi="uk-UA"/>
      </w:rPr>
    </w:lvl>
    <w:lvl w:ilvl="3" w:tplc="118EFB92">
      <w:numFmt w:val="bullet"/>
      <w:lvlText w:val="•"/>
      <w:lvlJc w:val="left"/>
      <w:pPr>
        <w:ind w:left="3206" w:hanging="875"/>
      </w:pPr>
      <w:rPr>
        <w:rFonts w:hint="default"/>
        <w:lang w:val="uk-UA" w:eastAsia="uk-UA" w:bidi="uk-UA"/>
      </w:rPr>
    </w:lvl>
    <w:lvl w:ilvl="4" w:tplc="CD48E9E4">
      <w:numFmt w:val="bullet"/>
      <w:lvlText w:val="•"/>
      <w:lvlJc w:val="left"/>
      <w:pPr>
        <w:ind w:left="4235" w:hanging="875"/>
      </w:pPr>
      <w:rPr>
        <w:rFonts w:hint="default"/>
        <w:lang w:val="uk-UA" w:eastAsia="uk-UA" w:bidi="uk-UA"/>
      </w:rPr>
    </w:lvl>
    <w:lvl w:ilvl="5" w:tplc="576E8EA6">
      <w:numFmt w:val="bullet"/>
      <w:lvlText w:val="•"/>
      <w:lvlJc w:val="left"/>
      <w:pPr>
        <w:ind w:left="5264" w:hanging="875"/>
      </w:pPr>
      <w:rPr>
        <w:rFonts w:hint="default"/>
        <w:lang w:val="uk-UA" w:eastAsia="uk-UA" w:bidi="uk-UA"/>
      </w:rPr>
    </w:lvl>
    <w:lvl w:ilvl="6" w:tplc="F3B0657C">
      <w:numFmt w:val="bullet"/>
      <w:lvlText w:val="•"/>
      <w:lvlJc w:val="left"/>
      <w:pPr>
        <w:ind w:left="6293" w:hanging="875"/>
      </w:pPr>
      <w:rPr>
        <w:rFonts w:hint="default"/>
        <w:lang w:val="uk-UA" w:eastAsia="uk-UA" w:bidi="uk-UA"/>
      </w:rPr>
    </w:lvl>
    <w:lvl w:ilvl="7" w:tplc="B0DC77B6">
      <w:numFmt w:val="bullet"/>
      <w:lvlText w:val="•"/>
      <w:lvlJc w:val="left"/>
      <w:pPr>
        <w:ind w:left="7322" w:hanging="875"/>
      </w:pPr>
      <w:rPr>
        <w:rFonts w:hint="default"/>
        <w:lang w:val="uk-UA" w:eastAsia="uk-UA" w:bidi="uk-UA"/>
      </w:rPr>
    </w:lvl>
    <w:lvl w:ilvl="8" w:tplc="0824BC0A">
      <w:numFmt w:val="bullet"/>
      <w:lvlText w:val="•"/>
      <w:lvlJc w:val="left"/>
      <w:pPr>
        <w:ind w:left="8351" w:hanging="875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2F8C"/>
    <w:rsid w:val="001A4F14"/>
    <w:rsid w:val="00335E04"/>
    <w:rsid w:val="003C1748"/>
    <w:rsid w:val="003E6095"/>
    <w:rsid w:val="00402F8C"/>
    <w:rsid w:val="005D2DFB"/>
    <w:rsid w:val="00693B52"/>
    <w:rsid w:val="00725120"/>
    <w:rsid w:val="00745D83"/>
    <w:rsid w:val="007D32B8"/>
    <w:rsid w:val="008B4861"/>
    <w:rsid w:val="00AF6622"/>
    <w:rsid w:val="00B93F1C"/>
    <w:rsid w:val="00B96306"/>
    <w:rsid w:val="00D94ADB"/>
    <w:rsid w:val="00E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F8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F8C"/>
    <w:pPr>
      <w:ind w:left="114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02F8C"/>
    <w:pPr>
      <w:ind w:left="1554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2F8C"/>
    <w:pPr>
      <w:ind w:left="11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02F8C"/>
    <w:pPr>
      <w:spacing w:line="295" w:lineRule="exact"/>
      <w:ind w:left="200"/>
    </w:pPr>
  </w:style>
  <w:style w:type="character" w:styleId="a5">
    <w:name w:val="Hyperlink"/>
    <w:basedOn w:val="a0"/>
    <w:uiPriority w:val="99"/>
    <w:unhideWhenUsed/>
    <w:rsid w:val="001A4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it.io/%3B" TargetMode="External"/><Relationship Id="rId13" Type="http://schemas.openxmlformats.org/officeDocument/2006/relationships/hyperlink" Target="http://simplit.io/" TargetMode="External"/><Relationship Id="rId18" Type="http://schemas.openxmlformats.org/officeDocument/2006/relationships/hyperlink" Target="http://www.mis.lviv.ua/" TargetMode="External"/><Relationship Id="rId26" Type="http://schemas.openxmlformats.org/officeDocument/2006/relationships/hyperlink" Target="http://simplit.i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implit.io/%3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implit.io/%3B" TargetMode="External"/><Relationship Id="rId12" Type="http://schemas.openxmlformats.org/officeDocument/2006/relationships/hyperlink" Target="http://simplit.io/" TargetMode="External"/><Relationship Id="rId17" Type="http://schemas.openxmlformats.org/officeDocument/2006/relationships/hyperlink" Target="http://simplit.io/" TargetMode="External"/><Relationship Id="rId25" Type="http://schemas.openxmlformats.org/officeDocument/2006/relationships/hyperlink" Target="http://simplit.io/" TargetMode="External"/><Relationship Id="rId33" Type="http://schemas.openxmlformats.org/officeDocument/2006/relationships/hyperlink" Target="http://www.mis.lvi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mplit.io/" TargetMode="External"/><Relationship Id="rId20" Type="http://schemas.openxmlformats.org/officeDocument/2006/relationships/hyperlink" Target="http://simplit.io/" TargetMode="External"/><Relationship Id="rId29" Type="http://schemas.openxmlformats.org/officeDocument/2006/relationships/hyperlink" Target="http://simplit.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mplit.io/%3B" TargetMode="External"/><Relationship Id="rId11" Type="http://schemas.openxmlformats.org/officeDocument/2006/relationships/hyperlink" Target="http://simplit.io/" TargetMode="External"/><Relationship Id="rId24" Type="http://schemas.openxmlformats.org/officeDocument/2006/relationships/hyperlink" Target="http://www.mis.lviv.ua/" TargetMode="External"/><Relationship Id="rId32" Type="http://schemas.openxmlformats.org/officeDocument/2006/relationships/hyperlink" Target="mailto:kolosoklvivu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mplit.io/" TargetMode="External"/><Relationship Id="rId23" Type="http://schemas.openxmlformats.org/officeDocument/2006/relationships/hyperlink" Target="http://www.mis.lviv.ua/" TargetMode="External"/><Relationship Id="rId28" Type="http://schemas.openxmlformats.org/officeDocument/2006/relationships/hyperlink" Target="http://www.mis.lviv.ua/" TargetMode="External"/><Relationship Id="rId10" Type="http://schemas.openxmlformats.org/officeDocument/2006/relationships/hyperlink" Target="http://simplit.io/" TargetMode="External"/><Relationship Id="rId19" Type="http://schemas.openxmlformats.org/officeDocument/2006/relationships/hyperlink" Target="http://simplit.io/" TargetMode="External"/><Relationship Id="rId31" Type="http://schemas.openxmlformats.org/officeDocument/2006/relationships/hyperlink" Target="http://www.mis.lvi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lit.io/%3B" TargetMode="External"/><Relationship Id="rId14" Type="http://schemas.openxmlformats.org/officeDocument/2006/relationships/hyperlink" Target="http://simplit.io/" TargetMode="External"/><Relationship Id="rId22" Type="http://schemas.openxmlformats.org/officeDocument/2006/relationships/hyperlink" Target="http://simplit.io/%3B" TargetMode="External"/><Relationship Id="rId27" Type="http://schemas.openxmlformats.org/officeDocument/2006/relationships/hyperlink" Target="http://www.mis.lviv.ua/" TargetMode="External"/><Relationship Id="rId30" Type="http://schemas.openxmlformats.org/officeDocument/2006/relationships/hyperlink" Target="http://simplit.io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8765</Words>
  <Characters>4997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Договір публічної оферти укр.doc</vt:lpstr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Договір публічної оферти укр.doc</dc:title>
  <dc:creator>rom</dc:creator>
  <cp:lastModifiedBy>Kolosok1</cp:lastModifiedBy>
  <cp:revision>15</cp:revision>
  <dcterms:created xsi:type="dcterms:W3CDTF">2019-07-17T10:01:00Z</dcterms:created>
  <dcterms:modified xsi:type="dcterms:W3CDTF">2020-03-05T11:50:00Z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